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D76BA4">
        <w:rPr>
          <w:rFonts w:ascii="Arial" w:hAnsi="Arial" w:cs="Arial"/>
          <w:b/>
          <w:sz w:val="24"/>
          <w:szCs w:val="24"/>
        </w:rPr>
        <w:t>2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C445AD">
        <w:rPr>
          <w:rFonts w:ascii="Arial" w:hAnsi="Arial" w:cs="Arial"/>
          <w:b/>
          <w:sz w:val="24"/>
          <w:szCs w:val="24"/>
        </w:rPr>
        <w:t>RP-</w:t>
      </w:r>
      <w:r w:rsidRPr="00802D71">
        <w:rPr>
          <w:rFonts w:ascii="Arial" w:hAnsi="Arial" w:cs="Arial"/>
          <w:b/>
          <w:sz w:val="24"/>
          <w:szCs w:val="24"/>
        </w:rPr>
        <w:t>1</w:t>
      </w:r>
      <w:r w:rsidR="00ED0E8F" w:rsidRPr="00802D71">
        <w:rPr>
          <w:rFonts w:ascii="Arial" w:hAnsi="Arial" w:cs="Arial"/>
          <w:b/>
          <w:sz w:val="24"/>
          <w:szCs w:val="24"/>
        </w:rPr>
        <w:t>6</w:t>
      </w:r>
      <w:r w:rsidR="00802D71" w:rsidRPr="00802D71">
        <w:rPr>
          <w:rFonts w:ascii="Arial" w:hAnsi="Arial" w:cs="Arial"/>
          <w:b/>
          <w:sz w:val="24"/>
          <w:szCs w:val="24"/>
        </w:rPr>
        <w:t>1022</w:t>
      </w:r>
    </w:p>
    <w:p w:rsidR="00F86A73" w:rsidRPr="004B566C" w:rsidRDefault="00D76BA4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Korea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13</w:t>
      </w:r>
      <w:r w:rsidR="00D17794" w:rsidRPr="00D17794">
        <w:rPr>
          <w:rFonts w:ascii="Arial" w:hAnsi="Arial" w:cs="Arial"/>
          <w:b/>
          <w:sz w:val="24"/>
        </w:rPr>
        <w:t xml:space="preserve"> - 1</w:t>
      </w:r>
      <w:r>
        <w:rPr>
          <w:rFonts w:ascii="Arial" w:hAnsi="Arial" w:cs="Arial"/>
          <w:b/>
          <w:sz w:val="24"/>
        </w:rPr>
        <w:t>6</w:t>
      </w:r>
      <w:r w:rsidR="00D17794" w:rsidRPr="00D17794">
        <w:rPr>
          <w:rFonts w:ascii="Arial" w:hAnsi="Arial" w:cs="Arial"/>
          <w:b/>
          <w:sz w:val="24"/>
        </w:rPr>
        <w:t>, 201</w:t>
      </w:r>
      <w:r w:rsidR="00ED0E8F">
        <w:rPr>
          <w:rFonts w:ascii="Arial" w:hAnsi="Arial" w:cs="Arial"/>
          <w:b/>
          <w:sz w:val="24"/>
        </w:rPr>
        <w:t>6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  <w:bookmarkStart w:id="0" w:name="_GoBack"/>
      <w:bookmarkEnd w:id="0"/>
    </w:p>
    <w:p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E060AF">
        <w:rPr>
          <w:rFonts w:ascii="Arial" w:hAnsi="Arial" w:cs="Arial"/>
        </w:rPr>
        <w:t>10.2.10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CB2C60" w:rsidRPr="005342C6" w:rsidTr="00481FE9">
        <w:tc>
          <w:tcPr>
            <w:tcW w:w="2758" w:type="dxa"/>
            <w:shd w:val="clear" w:color="auto" w:fill="auto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CB2C60" w:rsidRPr="005342C6" w:rsidTr="00481FE9">
        <w:tc>
          <w:tcPr>
            <w:tcW w:w="2758" w:type="dxa"/>
            <w:shd w:val="clear" w:color="auto" w:fill="auto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proofErr w:type="gramStart"/>
            <w:r w:rsidRPr="005342C6">
              <w:rPr>
                <w:rFonts w:ascii="Arial" w:hAnsi="Arial" w:cs="Arial"/>
                <w:bCs/>
              </w:rPr>
              <w:t>included</w:t>
            </w:r>
            <w:proofErr w:type="gramEnd"/>
            <w:r w:rsidRPr="005342C6">
              <w:rPr>
                <w:rFonts w:ascii="Arial" w:hAnsi="Arial" w:cs="Arial"/>
                <w:bCs/>
              </w:rPr>
              <w:t xml:space="preserve"> in this status report</w:t>
            </w:r>
          </w:p>
        </w:tc>
        <w:tc>
          <w:tcPr>
            <w:tcW w:w="1347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CB2C60" w:rsidRPr="005342C6" w:rsidRDefault="00E060AF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X</w:t>
            </w:r>
          </w:p>
        </w:tc>
        <w:tc>
          <w:tcPr>
            <w:tcW w:w="1259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5342C6">
              <w:rPr>
                <w:rFonts w:ascii="Arial" w:hAnsi="Arial" w:cs="Arial"/>
              </w:rPr>
              <w:t>Perf</w:t>
            </w:r>
            <w:proofErr w:type="spellEnd"/>
            <w:r w:rsidRPr="005342C6">
              <w:rPr>
                <w:rFonts w:ascii="Arial" w:hAnsi="Arial" w:cs="Arial"/>
              </w:rPr>
              <w:t xml:space="preserve">. </w:t>
            </w:r>
            <w:proofErr w:type="gramStart"/>
            <w:r w:rsidRPr="005342C6">
              <w:rPr>
                <w:rFonts w:ascii="Arial" w:hAnsi="Arial" w:cs="Arial"/>
              </w:rPr>
              <w:t>part</w:t>
            </w:r>
            <w:proofErr w:type="gramEnd"/>
            <w:r w:rsidRPr="005342C6">
              <w:rPr>
                <w:rFonts w:ascii="Arial" w:hAnsi="Arial" w:cs="Arial"/>
              </w:rPr>
              <w:t>:</w:t>
            </w:r>
          </w:p>
        </w:tc>
        <w:tc>
          <w:tcPr>
            <w:tcW w:w="1259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5342C6">
              <w:rPr>
                <w:rFonts w:ascii="Arial" w:hAnsi="Arial" w:cs="Arial"/>
                <w:color w:val="FF0000"/>
              </w:rPr>
              <w:t>-</w:t>
            </w:r>
          </w:p>
        </w:tc>
        <w:tc>
          <w:tcPr>
            <w:tcW w:w="1343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5342C6">
              <w:rPr>
                <w:rFonts w:ascii="Arial" w:hAnsi="Arial" w:cs="Arial"/>
                <w:color w:val="FF0000"/>
              </w:rPr>
              <w:t>-</w:t>
            </w:r>
          </w:p>
        </w:tc>
      </w:tr>
      <w:tr w:rsidR="00CB2C60" w:rsidRPr="005342C6" w:rsidTr="00481FE9">
        <w:tc>
          <w:tcPr>
            <w:tcW w:w="2758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CB2C60" w:rsidRPr="005342C6" w:rsidRDefault="00E060AF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  <w:lang w:val="en-US"/>
              </w:rPr>
              <w:t>L2 latency reduction techniques for LTE</w:t>
            </w:r>
          </w:p>
        </w:tc>
      </w:tr>
      <w:tr w:rsidR="00CB2C60" w:rsidRPr="005342C6" w:rsidTr="00481FE9">
        <w:tc>
          <w:tcPr>
            <w:tcW w:w="2758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CB2C60" w:rsidRPr="005342C6" w:rsidRDefault="00E060AF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5342C6">
              <w:rPr>
                <w:rFonts w:ascii="Arial" w:hAnsi="Arial" w:cs="Arial"/>
                <w:lang w:val="en-US"/>
              </w:rPr>
              <w:t>LTE_LATRED_L2-Core</w:t>
            </w:r>
          </w:p>
        </w:tc>
      </w:tr>
      <w:tr w:rsidR="00CB2C60" w:rsidRPr="005342C6" w:rsidTr="00481FE9">
        <w:tc>
          <w:tcPr>
            <w:tcW w:w="2758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CB2C60" w:rsidRPr="005342C6" w:rsidRDefault="00E060AF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  <w:lang w:val="en-US"/>
              </w:rPr>
              <w:t>710180</w:t>
            </w:r>
          </w:p>
        </w:tc>
      </w:tr>
    </w:tbl>
    <w:p w:rsidR="00CB2C60" w:rsidRDefault="00CB2C60" w:rsidP="00CB2C60">
      <w:pPr>
        <w:tabs>
          <w:tab w:val="left" w:pos="567"/>
        </w:tabs>
        <w:spacing w:after="0"/>
        <w:rPr>
          <w:rFonts w:ascii="Arial" w:hAnsi="Arial" w:cs="Arial"/>
        </w:rPr>
      </w:pPr>
    </w:p>
    <w:p w:rsidR="00CB2C60" w:rsidRPr="006C4E32" w:rsidRDefault="00CB2C60" w:rsidP="00CB2C60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CB2C60" w:rsidRPr="005342C6" w:rsidTr="00481FE9">
        <w:tc>
          <w:tcPr>
            <w:tcW w:w="2758" w:type="dxa"/>
            <w:gridSpan w:val="2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TSG RAN WG</w:t>
            </w:r>
            <w:r w:rsidRPr="005342C6">
              <w:rPr>
                <w:rFonts w:ascii="Arial" w:hAnsi="Arial" w:cs="Arial" w:hint="eastAsia"/>
              </w:rPr>
              <w:t>2</w:t>
            </w:r>
          </w:p>
        </w:tc>
      </w:tr>
      <w:tr w:rsidR="00CB2C60" w:rsidRPr="005342C6" w:rsidTr="00481FE9">
        <w:tc>
          <w:tcPr>
            <w:tcW w:w="1418" w:type="dxa"/>
            <w:vMerge w:val="restart"/>
            <w:vAlign w:val="center"/>
          </w:tcPr>
          <w:p w:rsidR="00CB2C60" w:rsidRPr="005342C6" w:rsidRDefault="00CB2C60" w:rsidP="00481FE9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ENBUSKE Henrik</w:t>
            </w:r>
          </w:p>
        </w:tc>
      </w:tr>
      <w:tr w:rsidR="00CB2C60" w:rsidRPr="005342C6" w:rsidTr="00481FE9">
        <w:tc>
          <w:tcPr>
            <w:tcW w:w="1418" w:type="dxa"/>
            <w:vMerge/>
          </w:tcPr>
          <w:p w:rsidR="00CB2C60" w:rsidRPr="005342C6" w:rsidRDefault="00CB2C60" w:rsidP="00481FE9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ERICSSON</w:t>
            </w:r>
          </w:p>
        </w:tc>
      </w:tr>
      <w:tr w:rsidR="00CB2C60" w:rsidRPr="005342C6" w:rsidTr="00481FE9">
        <w:tc>
          <w:tcPr>
            <w:tcW w:w="1418" w:type="dxa"/>
            <w:vMerge/>
          </w:tcPr>
          <w:p w:rsidR="00CB2C60" w:rsidRPr="005342C6" w:rsidRDefault="00CB2C60" w:rsidP="00481FE9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CB2C60" w:rsidRPr="005342C6" w:rsidRDefault="00BF64DB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8" w:history="1">
              <w:r w:rsidRPr="005342C6">
                <w:rPr>
                  <w:rStyle w:val="Hyperlink"/>
                  <w:rFonts w:ascii="Arial" w:hAnsi="Arial" w:cs="Arial"/>
                </w:rPr>
                <w:t>henrik.enbuske@ericsson.com</w:t>
              </w:r>
            </w:hyperlink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5342C6" w:rsidTr="00CB2C60">
        <w:trPr>
          <w:trHeight w:val="664"/>
        </w:trPr>
        <w:tc>
          <w:tcPr>
            <w:tcW w:w="1040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5342C6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5342C6">
              <w:rPr>
                <w:rFonts w:ascii="Arial" w:hAnsi="Arial" w:cs="Arial"/>
                <w:b/>
              </w:rPr>
              <w:t>overall</w:t>
            </w:r>
            <w:proofErr w:type="gramEnd"/>
            <w:r w:rsidRPr="005342C6">
              <w:rPr>
                <w:rFonts w:ascii="Arial" w:hAnsi="Arial" w:cs="Arial"/>
                <w:b/>
              </w:rPr>
              <w:t xml:space="preserve"> level of completion as de</w:t>
            </w:r>
            <w:r w:rsidR="00E1451F" w:rsidRPr="005342C6">
              <w:rPr>
                <w:rFonts w:ascii="Arial" w:hAnsi="Arial" w:cs="Arial"/>
                <w:b/>
              </w:rPr>
              <w:t>cided by TSG for the</w:t>
            </w:r>
            <w:r w:rsidR="00E1451F" w:rsidRPr="005342C6">
              <w:rPr>
                <w:rFonts w:ascii="Arial" w:hAnsi="Arial" w:cs="Arial"/>
                <w:b/>
              </w:rPr>
              <w:br/>
            </w:r>
            <w:r w:rsidR="00C445AD" w:rsidRPr="005342C6">
              <w:rPr>
                <w:rFonts w:ascii="Arial" w:hAnsi="Arial" w:cs="Arial"/>
                <w:b/>
              </w:rPr>
              <w:t xml:space="preserve">SI / </w:t>
            </w:r>
            <w:r w:rsidR="00E1451F" w:rsidRPr="005342C6">
              <w:rPr>
                <w:rFonts w:ascii="Arial" w:hAnsi="Arial" w:cs="Arial"/>
                <w:b/>
              </w:rPr>
              <w:br/>
              <w:t>Core</w:t>
            </w:r>
            <w:r w:rsidRPr="005342C6">
              <w:rPr>
                <w:rFonts w:ascii="Arial" w:hAnsi="Arial" w:cs="Arial"/>
                <w:b/>
              </w:rPr>
              <w:t xml:space="preserve"> </w:t>
            </w:r>
            <w:r w:rsidR="00C445AD" w:rsidRPr="005342C6">
              <w:rPr>
                <w:rFonts w:ascii="Arial" w:hAnsi="Arial" w:cs="Arial"/>
                <w:b/>
              </w:rPr>
              <w:t xml:space="preserve">part / </w:t>
            </w:r>
            <w:r w:rsidRPr="005342C6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5342C6">
              <w:rPr>
                <w:rFonts w:ascii="Arial" w:hAnsi="Arial" w:cs="Arial"/>
                <w:b/>
              </w:rPr>
              <w:t>completion</w:t>
            </w:r>
            <w:proofErr w:type="gramEnd"/>
            <w:r w:rsidRPr="005342C6">
              <w:rPr>
                <w:rFonts w:ascii="Arial" w:hAnsi="Arial" w:cs="Arial"/>
                <w:b/>
              </w:rPr>
              <w:t xml:space="preserve"> date</w:t>
            </w:r>
            <w:r w:rsidRPr="005342C6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5342C6">
              <w:rPr>
                <w:rFonts w:ascii="Arial" w:hAnsi="Arial" w:cs="Arial"/>
                <w:b/>
              </w:rPr>
              <w:t xml:space="preserve"> the</w:t>
            </w:r>
            <w:r w:rsidRPr="005342C6">
              <w:rPr>
                <w:rFonts w:ascii="Arial" w:hAnsi="Arial" w:cs="Arial"/>
                <w:b/>
              </w:rPr>
              <w:br/>
            </w:r>
            <w:r w:rsidR="00C445AD" w:rsidRPr="005342C6">
              <w:rPr>
                <w:rFonts w:ascii="Arial" w:hAnsi="Arial" w:cs="Arial"/>
                <w:b/>
              </w:rPr>
              <w:t xml:space="preserve">SI / </w:t>
            </w:r>
            <w:r w:rsidR="00C445AD" w:rsidRPr="005342C6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5342C6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5342C6">
              <w:rPr>
                <w:rFonts w:ascii="Arial" w:hAnsi="Arial" w:cs="Arial"/>
                <w:b/>
              </w:rPr>
              <w:t>overall</w:t>
            </w:r>
            <w:proofErr w:type="gramEnd"/>
            <w:r w:rsidRPr="005342C6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5342C6">
              <w:rPr>
                <w:rFonts w:ascii="Arial" w:hAnsi="Arial" w:cs="Arial"/>
                <w:b/>
              </w:rPr>
              <w:t xml:space="preserve"> for the</w:t>
            </w:r>
            <w:r w:rsidR="00593315" w:rsidRPr="005342C6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5342C6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5342C6">
              <w:rPr>
                <w:rFonts w:ascii="Arial" w:hAnsi="Arial" w:cs="Arial"/>
                <w:b/>
              </w:rPr>
              <w:t xml:space="preserve">. </w:t>
            </w:r>
            <w:proofErr w:type="gramStart"/>
            <w:r w:rsidR="00593315" w:rsidRPr="005342C6">
              <w:rPr>
                <w:rFonts w:ascii="Arial" w:hAnsi="Arial" w:cs="Arial"/>
                <w:b/>
              </w:rPr>
              <w:t>part</w:t>
            </w:r>
            <w:proofErr w:type="gramEnd"/>
          </w:p>
        </w:tc>
        <w:tc>
          <w:tcPr>
            <w:tcW w:w="1681" w:type="dxa"/>
          </w:tcPr>
          <w:p w:rsidR="004D4AB1" w:rsidRPr="005342C6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5342C6">
              <w:rPr>
                <w:rFonts w:ascii="Arial" w:hAnsi="Arial" w:cs="Arial"/>
                <w:b/>
              </w:rPr>
              <w:t>completion</w:t>
            </w:r>
            <w:proofErr w:type="gramEnd"/>
            <w:r w:rsidRPr="005342C6">
              <w:rPr>
                <w:rFonts w:ascii="Arial" w:hAnsi="Arial" w:cs="Arial"/>
                <w:b/>
              </w:rPr>
              <w:t xml:space="preserve"> date</w:t>
            </w:r>
            <w:r w:rsidRPr="005342C6">
              <w:rPr>
                <w:rFonts w:ascii="Arial" w:hAnsi="Arial" w:cs="Arial"/>
                <w:b/>
              </w:rPr>
              <w:br/>
              <w:t>as decided by TSG</w:t>
            </w:r>
            <w:r w:rsidR="00D436CF" w:rsidRPr="005342C6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5342C6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5342C6">
              <w:rPr>
                <w:rFonts w:ascii="Arial" w:hAnsi="Arial" w:cs="Arial"/>
                <w:b/>
              </w:rPr>
              <w:t xml:space="preserve">. </w:t>
            </w:r>
            <w:proofErr w:type="gramStart"/>
            <w:r w:rsidR="00D436CF" w:rsidRPr="005342C6">
              <w:rPr>
                <w:rFonts w:ascii="Arial" w:hAnsi="Arial" w:cs="Arial"/>
                <w:b/>
              </w:rPr>
              <w:t>part</w:t>
            </w:r>
            <w:proofErr w:type="gramEnd"/>
          </w:p>
        </w:tc>
      </w:tr>
      <w:tr w:rsidR="00CB2C60" w:rsidRPr="005342C6" w:rsidTr="00CB2C60">
        <w:tc>
          <w:tcPr>
            <w:tcW w:w="1040" w:type="dxa"/>
          </w:tcPr>
          <w:p w:rsidR="00CB2C60" w:rsidRPr="005342C6" w:rsidRDefault="00E060AF" w:rsidP="00E060A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71</w:t>
            </w:r>
          </w:p>
        </w:tc>
        <w:tc>
          <w:tcPr>
            <w:tcW w:w="1475" w:type="dxa"/>
          </w:tcPr>
          <w:p w:rsidR="00CB2C60" w:rsidRPr="005342C6" w:rsidRDefault="00615854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CB2C60" w:rsidRPr="005342C6">
              <w:rPr>
                <w:rFonts w:ascii="Arial" w:hAnsi="Arial" w:cs="Arial"/>
              </w:rPr>
              <w:t>I started</w:t>
            </w:r>
          </w:p>
        </w:tc>
        <w:tc>
          <w:tcPr>
            <w:tcW w:w="1501" w:type="dxa"/>
          </w:tcPr>
          <w:p w:rsidR="00CB2C60" w:rsidRPr="005342C6" w:rsidRDefault="00E060AF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  <w:lang w:val="en-US"/>
              </w:rPr>
              <w:t>RP-160667</w:t>
            </w: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CB2C60" w:rsidRPr="005342C6" w:rsidRDefault="00E060AF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September</w:t>
            </w:r>
            <w:r w:rsidR="00CB2C60" w:rsidRPr="005342C6">
              <w:rPr>
                <w:rFonts w:ascii="Arial" w:hAnsi="Arial" w:cs="Arial"/>
              </w:rPr>
              <w:t xml:space="preserve"> 2016</w:t>
            </w: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</w:tr>
      <w:tr w:rsidR="00CB2C60" w:rsidRPr="005342C6" w:rsidTr="00CB2C60">
        <w:tc>
          <w:tcPr>
            <w:tcW w:w="10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CB2C60" w:rsidRPr="005342C6" w:rsidRDefault="00CB2C60" w:rsidP="00E060A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</w:tr>
      <w:tr w:rsidR="00CB2C60" w:rsidRPr="005342C6" w:rsidTr="00CB2C60">
        <w:tc>
          <w:tcPr>
            <w:tcW w:w="10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</w:tr>
      <w:tr w:rsidR="00CB2C60" w:rsidRPr="005342C6" w:rsidTr="00CB2C60">
        <w:tc>
          <w:tcPr>
            <w:tcW w:w="10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342C6">
              <w:rPr>
                <w:rFonts w:ascii="Arial" w:hAnsi="Arial" w:cs="Arial"/>
              </w:rPr>
              <w:t>-</w:t>
            </w:r>
          </w:p>
        </w:tc>
      </w:tr>
      <w:tr w:rsidR="00CB2C60" w:rsidRPr="005342C6" w:rsidTr="00CB2C60">
        <w:tc>
          <w:tcPr>
            <w:tcW w:w="1040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B2C60" w:rsidRPr="005342C6" w:rsidRDefault="00CB2C60" w:rsidP="00481FE9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9" w:history="1">
        <w:r w:rsidR="00D76BA4">
          <w:rPr>
            <w:rStyle w:val="Hyperlink"/>
            <w:rFonts w:ascii="Arial" w:hAnsi="Arial" w:cs="Arial"/>
          </w:rPr>
          <w:t>RP-160617</w:t>
        </w:r>
      </w:hyperlink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 xml:space="preserve">If this status report covers Core and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 xml:space="preserve">, then the rapporteur may have to contact 2 WGs (one for the Core and RAN4 for the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 part).</w:t>
      </w:r>
    </w:p>
    <w:p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E060AF" w:rsidRPr="00E060AF">
        <w:rPr>
          <w:rFonts w:ascii="Arial" w:hAnsi="Arial" w:cs="Arial"/>
        </w:rPr>
        <w:t>80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E060AF" w:rsidRPr="00BB66D5">
        <w:rPr>
          <w:rFonts w:ascii="Arial" w:hAnsi="Arial" w:cs="Arial"/>
          <w:color w:val="FF0000"/>
        </w:rPr>
        <w:t>XXX</w:t>
      </w:r>
      <w:r w:rsidR="00E060AF">
        <w:rPr>
          <w:rFonts w:ascii="Arial" w:hAnsi="Arial" w:cs="Arial"/>
        </w:rPr>
        <w:t xml:space="preserve"> </w:t>
      </w:r>
      <w:r w:rsidRPr="00BF64DB">
        <w:rPr>
          <w:rFonts w:ascii="Arial" w:hAnsi="Arial" w:cs="Arial"/>
        </w:rPr>
        <w:t>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BF64D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E060AF" w:rsidRPr="00881E7B">
        <w:rPr>
          <w:rFonts w:ascii="Arial" w:hAnsi="Arial" w:cs="Arial"/>
          <w:color w:val="FF0000"/>
        </w:rPr>
        <w:t>XXX</w:t>
      </w:r>
      <w:r w:rsidR="00E060AF" w:rsidRPr="00BF64DB">
        <w:rPr>
          <w:rFonts w:ascii="Arial" w:hAnsi="Arial" w:cs="Arial"/>
        </w:rPr>
        <w:t xml:space="preserve"> </w:t>
      </w:r>
      <w:r w:rsidR="00881E7B" w:rsidRPr="00BF64DB">
        <w:rPr>
          <w:rFonts w:ascii="Arial" w:hAnsi="Arial" w:cs="Arial"/>
        </w:rPr>
        <w:t>%</w:t>
      </w:r>
    </w:p>
    <w:p w:rsidR="00881E7B" w:rsidRPr="00BF64D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F64DB">
        <w:rPr>
          <w:rFonts w:ascii="Arial" w:hAnsi="Arial" w:cs="Arial"/>
        </w:rPr>
        <w:lastRenderedPageBreak/>
        <w:tab/>
      </w:r>
      <w:r w:rsidRPr="00BF64DB">
        <w:rPr>
          <w:rFonts w:ascii="Arial" w:hAnsi="Arial" w:cs="Arial"/>
        </w:rPr>
        <w:tab/>
      </w:r>
      <w:r w:rsidRPr="00BF64DB">
        <w:rPr>
          <w:rFonts w:ascii="Arial" w:hAnsi="Arial" w:cs="Arial"/>
        </w:rPr>
        <w:tab/>
      </w:r>
      <w:r w:rsidRPr="00BF64DB">
        <w:rPr>
          <w:rFonts w:ascii="Arial" w:hAnsi="Arial" w:cs="Arial"/>
        </w:rPr>
        <w:tab/>
      </w:r>
      <w:r w:rsidRPr="00BF64DB">
        <w:rPr>
          <w:rFonts w:ascii="Arial" w:hAnsi="Arial" w:cs="Arial"/>
        </w:rPr>
        <w:tab/>
      </w:r>
      <w:r w:rsidRPr="00BF64DB">
        <w:rPr>
          <w:rFonts w:ascii="Arial" w:hAnsi="Arial" w:cs="Arial"/>
        </w:rPr>
        <w:tab/>
      </w:r>
      <w:r w:rsidRPr="00BF64DB">
        <w:rPr>
          <w:rFonts w:ascii="Arial" w:hAnsi="Arial" w:cs="Arial"/>
        </w:rPr>
        <w:tab/>
      </w:r>
      <w:r w:rsidR="00626BC9" w:rsidRPr="00BF64DB">
        <w:rPr>
          <w:rFonts w:ascii="Arial" w:hAnsi="Arial" w:cs="Arial"/>
        </w:rPr>
        <w:tab/>
      </w:r>
      <w:r w:rsidR="00626BC9" w:rsidRPr="00BF64DB">
        <w:rPr>
          <w:rFonts w:ascii="Arial" w:hAnsi="Arial" w:cs="Arial"/>
        </w:rPr>
        <w:tab/>
      </w:r>
      <w:r w:rsidR="00626BC9" w:rsidRPr="00BF64DB">
        <w:rPr>
          <w:rFonts w:ascii="Arial" w:hAnsi="Arial" w:cs="Arial"/>
        </w:rPr>
        <w:tab/>
      </w:r>
      <w:r w:rsidRPr="00BF64DB">
        <w:rPr>
          <w:rFonts w:ascii="Arial" w:hAnsi="Arial" w:cs="Arial"/>
        </w:rPr>
        <w:t>RAN WG2</w:t>
      </w:r>
      <w:r w:rsidR="00881E7B" w:rsidRPr="00BF64DB">
        <w:rPr>
          <w:rFonts w:ascii="Arial" w:hAnsi="Arial" w:cs="Arial"/>
        </w:rPr>
        <w:t>:</w:t>
      </w:r>
      <w:r w:rsidR="00CB2C60" w:rsidRPr="00BF64DB">
        <w:rPr>
          <w:rFonts w:ascii="Arial" w:hAnsi="Arial" w:cs="Arial"/>
        </w:rPr>
        <w:tab/>
      </w:r>
      <w:r w:rsidR="00CB2C60" w:rsidRPr="00BF64DB">
        <w:rPr>
          <w:rFonts w:ascii="Arial" w:hAnsi="Arial" w:cs="Arial"/>
        </w:rPr>
        <w:tab/>
      </w:r>
      <w:r w:rsidR="00E060AF">
        <w:rPr>
          <w:rFonts w:ascii="Arial" w:hAnsi="Arial" w:cs="Arial"/>
        </w:rPr>
        <w:t>80</w:t>
      </w:r>
      <w:r w:rsidR="00CB2C60" w:rsidRPr="00BF64DB">
        <w:rPr>
          <w:rFonts w:ascii="Arial" w:hAnsi="Arial" w:cs="Arial"/>
        </w:rPr>
        <w:t xml:space="preserve"> </w:t>
      </w:r>
      <w:r w:rsidR="00881E7B" w:rsidRPr="00BF64DB">
        <w:rPr>
          <w:rFonts w:ascii="Arial" w:hAnsi="Arial" w:cs="Arial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D22398" w:rsidRPr="00881E7B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B239A"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 w:rsidR="00AB239A"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 w:rsidR="00AB239A"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615854" w:rsidRPr="000D17BC">
        <w:rPr>
          <w:rFonts w:ascii="Arial" w:hAnsi="Arial" w:cs="Arial"/>
          <w:color w:val="FF0000"/>
        </w:rPr>
        <w:t xml:space="preserve">&lt;e.g. </w:t>
      </w:r>
      <w:r w:rsidR="00615854">
        <w:rPr>
          <w:rFonts w:ascii="Arial" w:hAnsi="Arial" w:cs="Arial"/>
          <w:color w:val="FF0000"/>
        </w:rPr>
        <w:t>March 17</w:t>
      </w:r>
      <w:r w:rsidR="00615854"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615854" w:rsidRPr="000D17BC">
        <w:rPr>
          <w:rFonts w:ascii="Arial" w:hAnsi="Arial" w:cs="Arial"/>
          <w:color w:val="FF0000"/>
        </w:rPr>
        <w:t>XX</w:t>
      </w:r>
    </w:p>
    <w:p w:rsidR="000D17BC" w:rsidRDefault="000D17BC" w:rsidP="00474450">
      <w:pPr>
        <w:spacing w:after="0"/>
        <w:rPr>
          <w:rFonts w:ascii="Arial" w:hAnsi="Arial" w:cs="Arial"/>
          <w:color w:val="FF0000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615854">
        <w:rPr>
          <w:rFonts w:ascii="Arial" w:hAnsi="Arial" w:cs="Arial"/>
        </w:rPr>
        <w:t>September</w:t>
      </w:r>
      <w:r w:rsidR="00615854" w:rsidRPr="00CB2C60">
        <w:rPr>
          <w:rFonts w:ascii="Arial" w:hAnsi="Arial" w:cs="Arial"/>
        </w:rPr>
        <w:t xml:space="preserve"> 2016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</w:r>
      <w:r w:rsidR="00615854">
        <w:rPr>
          <w:rFonts w:ascii="Arial" w:hAnsi="Arial" w:cs="Arial"/>
        </w:rPr>
        <w:t>RAN #73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5342C6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5342C6" w:rsidRDefault="00D22398" w:rsidP="00D76BA4">
            <w:pPr>
              <w:pStyle w:val="TAL"/>
              <w:jc w:val="center"/>
              <w:rPr>
                <w:b/>
                <w:bCs/>
              </w:rPr>
            </w:pPr>
            <w:r w:rsidRPr="005342C6">
              <w:rPr>
                <w:b/>
                <w:bCs/>
              </w:rPr>
              <w:t>Any time units modified in this section compared to</w:t>
            </w:r>
            <w:r w:rsidRPr="005342C6">
              <w:rPr>
                <w:b/>
                <w:bCs/>
              </w:rPr>
              <w:br/>
              <w:t>RP-1</w:t>
            </w:r>
            <w:r w:rsidR="00D76BA4" w:rsidRPr="005342C6">
              <w:rPr>
                <w:b/>
                <w:bCs/>
              </w:rPr>
              <w:t>60617</w:t>
            </w:r>
            <w:r w:rsidRPr="005342C6">
              <w:rPr>
                <w:b/>
                <w:bCs/>
              </w:rPr>
              <w:t xml:space="preserve"> endorsed by RAN #</w:t>
            </w:r>
            <w:r w:rsidR="00ED0E8F" w:rsidRPr="005342C6">
              <w:rPr>
                <w:b/>
                <w:bCs/>
              </w:rPr>
              <w:t>7</w:t>
            </w:r>
            <w:r w:rsidR="00D76BA4" w:rsidRPr="005342C6">
              <w:rPr>
                <w:b/>
                <w:bCs/>
              </w:rPr>
              <w:t>1</w:t>
            </w:r>
          </w:p>
        </w:tc>
        <w:tc>
          <w:tcPr>
            <w:tcW w:w="1037" w:type="dxa"/>
            <w:vAlign w:val="center"/>
          </w:tcPr>
          <w:p w:rsidR="00D22398" w:rsidRPr="005342C6" w:rsidRDefault="00CB2C60" w:rsidP="001A248F">
            <w:pPr>
              <w:pStyle w:val="TAL"/>
              <w:jc w:val="center"/>
            </w:pPr>
            <w:r w:rsidRPr="005342C6"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D22398" w:rsidRPr="00D46E8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proofErr w:type="gramStart"/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proofErr w:type="gramEnd"/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10" w:history="1">
        <w:r w:rsidR="00D76BA4">
          <w:rPr>
            <w:rStyle w:val="Hyperlink"/>
            <w:rFonts w:ascii="Arial" w:hAnsi="Arial" w:cs="Arial"/>
          </w:rPr>
          <w:t>RP-160617</w:t>
        </w:r>
      </w:hyperlink>
      <w:r w:rsidR="009C0BC7">
        <w:rPr>
          <w:rFonts w:ascii="Arial" w:hAnsi="Arial" w:cs="Arial"/>
        </w:rPr>
        <w:br/>
      </w:r>
      <w:r w:rsidR="004B15B8" w:rsidRPr="004B15B8">
        <w:rPr>
          <w:rFonts w:ascii="Arial" w:hAnsi="Arial" w:cs="Arial"/>
        </w:rPr>
        <w:t>up to the target date of the WI/SI (if necessary add further tables</w:t>
      </w:r>
      <w:r w:rsidR="004B15B8">
        <w:rPr>
          <w:rFonts w:ascii="Arial" w:hAnsi="Arial" w:cs="Arial"/>
        </w:rPr>
        <w:t xml:space="preserve"> below</w:t>
      </w:r>
      <w:r w:rsidR="004B15B8" w:rsidRPr="004B15B8">
        <w:rPr>
          <w:rFonts w:ascii="Arial" w:hAnsi="Arial" w:cs="Arial"/>
        </w:rPr>
        <w:t>)</w:t>
      </w:r>
      <w:r w:rsidR="004B15B8">
        <w:rPr>
          <w:rFonts w:ascii="Arial" w:hAnsi="Arial" w:cs="Arial"/>
        </w:rPr>
        <w:t>.</w:t>
      </w:r>
      <w:r w:rsidR="004B15B8">
        <w:rPr>
          <w:rFonts w:ascii="Arial" w:hAnsi="Arial" w:cs="Arial"/>
        </w:rPr>
        <w:br/>
      </w:r>
      <w:r w:rsidR="00D46E88">
        <w:rPr>
          <w:rFonts w:ascii="Arial" w:hAnsi="Arial" w:cs="Arial"/>
        </w:rPr>
        <w:t>Then it has to be decided whether any modification is needed and a corresponding Yes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table(s)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p w:rsidR="000C00FA" w:rsidRDefault="000C00FA" w:rsidP="000C00FA">
      <w:pPr>
        <w:spacing w:after="0"/>
        <w:rPr>
          <w:rFonts w:ascii="Arial" w:hAnsi="Arial" w:cs="Arial"/>
        </w:rPr>
      </w:pPr>
    </w:p>
    <w:p w:rsidR="00E060AF" w:rsidRPr="00E060AF" w:rsidRDefault="00D76BA4" w:rsidP="00E060AF">
      <w:pPr>
        <w:spacing w:after="0"/>
        <w:rPr>
          <w:rFonts w:ascii="Arial" w:hAnsi="Arial" w:cs="Arial"/>
          <w:b/>
        </w:rPr>
      </w:pPr>
      <w:r w:rsidRPr="00D76BA4">
        <w:rPr>
          <w:rFonts w:ascii="Arial" w:hAnsi="Arial" w:cs="Arial"/>
          <w:b/>
        </w:rPr>
        <w:t>For WIs/SIs related to UMTS/LTE:</w:t>
      </w:r>
    </w:p>
    <w:p w:rsidR="00E060AF" w:rsidRDefault="00E060AF" w:rsidP="00E060AF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060AF" w:rsidRPr="005342C6" w:rsidTr="00E2665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60AF" w:rsidRPr="005342C6" w:rsidRDefault="00E060AF" w:rsidP="00E2665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E060AF" w:rsidRPr="005342C6" w:rsidTr="00E2665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060AF" w:rsidRPr="005342C6" w:rsidTr="00E2665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E060AF" w:rsidRPr="005342C6" w:rsidTr="00E2665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060AF" w:rsidRPr="001E5078" w:rsidRDefault="00E060AF" w:rsidP="00E060AF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E060AF" w:rsidRPr="005342C6" w:rsidTr="00E2665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60AF" w:rsidRPr="005342C6" w:rsidRDefault="00E060AF" w:rsidP="00E2665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E060AF" w:rsidRPr="005342C6" w:rsidTr="00E2665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060AF" w:rsidRPr="005342C6" w:rsidTr="00E2665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E060AF" w:rsidRPr="005342C6" w:rsidTr="00E2665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060AF" w:rsidRPr="001E5078" w:rsidRDefault="00E060AF" w:rsidP="00E060AF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060AF" w:rsidRPr="005342C6" w:rsidTr="00E2665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60AF" w:rsidRPr="005342C6" w:rsidRDefault="00E060AF" w:rsidP="00E2665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</w:rPr>
              <w:t>RAN #73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E060AF" w:rsidRPr="005342C6" w:rsidTr="00E2665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060AF" w:rsidRPr="005342C6" w:rsidTr="00E2665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E060AF" w:rsidRPr="005342C6" w:rsidTr="00E2665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060AF" w:rsidRDefault="00E060AF" w:rsidP="00E060AF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E060AF" w:rsidRPr="005342C6" w:rsidTr="00E2665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60AF" w:rsidRPr="005342C6" w:rsidRDefault="00E060AF" w:rsidP="00E2665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5342C6">
              <w:rPr>
                <w:rFonts w:ascii="Arial" w:hAnsi="Arial" w:cs="Arial"/>
                <w:b/>
                <w:bCs/>
                <w:color w:val="0000FF"/>
              </w:rPr>
              <w:t>RAN #74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5342C6"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E060AF" w:rsidRPr="005342C6" w:rsidTr="00E2665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060AF" w:rsidRPr="005342C6" w:rsidTr="00E2665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342C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E060AF" w:rsidRPr="005342C6" w:rsidTr="00E2665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E060AF" w:rsidRPr="005342C6" w:rsidRDefault="00E060AF" w:rsidP="00E266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060AF" w:rsidRDefault="00E060AF" w:rsidP="00E060AF">
      <w:pPr>
        <w:spacing w:after="0"/>
        <w:rPr>
          <w:rFonts w:ascii="Arial" w:hAnsi="Arial" w:cs="Arial"/>
          <w:color w:val="0000FF"/>
        </w:rPr>
      </w:pPr>
    </w:p>
    <w:p w:rsidR="00D76BA4" w:rsidRPr="00D76BA4" w:rsidRDefault="00D76BA4" w:rsidP="00D76BA4">
      <w:pPr>
        <w:spacing w:after="0"/>
        <w:rPr>
          <w:rFonts w:ascii="Arial" w:hAnsi="Arial" w:cs="Arial"/>
        </w:rPr>
      </w:pPr>
      <w:r w:rsidRPr="00D76BA4">
        <w:rPr>
          <w:rFonts w:ascii="Arial" w:hAnsi="Arial" w:cs="Arial"/>
        </w:rPr>
        <w:t>L: LTE, U: UMTS, J: Joint, RD: RRM/demodulation</w:t>
      </w:r>
    </w:p>
    <w:p w:rsidR="00D76BA4" w:rsidRDefault="00D76BA4" w:rsidP="00457D91">
      <w:pPr>
        <w:spacing w:after="0"/>
        <w:rPr>
          <w:rFonts w:ascii="Arial" w:hAnsi="Arial" w:cs="Arial"/>
        </w:rPr>
      </w:pPr>
    </w:p>
    <w:p w:rsidR="00C17C6C" w:rsidRPr="003B7182" w:rsidRDefault="00C17C6C" w:rsidP="00C17C6C">
      <w:pPr>
        <w:spacing w:after="0"/>
        <w:rPr>
          <w:rFonts w:ascii="Arial" w:hAnsi="Arial" w:cs="Arial"/>
          <w:b/>
        </w:rPr>
      </w:pPr>
      <w:proofErr w:type="gramStart"/>
      <w:r w:rsidRPr="003B7182">
        <w:rPr>
          <w:rFonts w:ascii="Arial" w:hAnsi="Arial" w:cs="Arial"/>
          <w:b/>
        </w:rPr>
        <w:t>motivation</w:t>
      </w:r>
      <w:proofErr w:type="gramEnd"/>
      <w:r w:rsidRPr="003B7182">
        <w:rPr>
          <w:rFonts w:ascii="Arial" w:hAnsi="Arial" w:cs="Arial"/>
          <w:b/>
        </w:rPr>
        <w:t>/explanation:</w:t>
      </w:r>
    </w:p>
    <w:p w:rsidR="003B7182" w:rsidRP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CF32ED" w:rsidRDefault="00CF32ED" w:rsidP="00CF32E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  <w:lang w:val="en-US"/>
        </w:rPr>
      </w:pPr>
    </w:p>
    <w:p w:rsidR="00CF32ED" w:rsidRDefault="00CF32ED" w:rsidP="00CF32E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>RAN2 #93bis</w:t>
      </w:r>
    </w:p>
    <w:p w:rsidR="00CF32ED" w:rsidRDefault="00CF32ED" w:rsidP="00CF32E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  <w:lang w:val="en-US"/>
        </w:rPr>
      </w:pPr>
    </w:p>
    <w:p w:rsidR="00E26654" w:rsidRPr="00077AEA" w:rsidRDefault="00E26654" w:rsidP="00E26654">
      <w:pPr>
        <w:pStyle w:val="Doc-text2"/>
        <w:ind w:left="0" w:firstLine="0"/>
        <w:rPr>
          <w:b/>
        </w:rPr>
      </w:pPr>
      <w:r w:rsidRPr="00077AEA">
        <w:rPr>
          <w:b/>
        </w:rPr>
        <w:t>Agreements</w:t>
      </w:r>
    </w:p>
    <w:p w:rsidR="00E26654" w:rsidRDefault="00E26654" w:rsidP="00E26654">
      <w:pPr>
        <w:pStyle w:val="Doc-text2"/>
        <w:numPr>
          <w:ilvl w:val="0"/>
          <w:numId w:val="25"/>
        </w:numPr>
        <w:tabs>
          <w:tab w:val="clear" w:pos="1622"/>
          <w:tab w:val="left" w:pos="612"/>
        </w:tabs>
        <w:ind w:left="612" w:hanging="270"/>
      </w:pPr>
      <w:r>
        <w:t>FFS what SPS periodicity values other than 1ms should be introduced</w:t>
      </w:r>
    </w:p>
    <w:p w:rsidR="00E26654" w:rsidRDefault="00E26654" w:rsidP="00E26654">
      <w:pPr>
        <w:pStyle w:val="Doc-text2"/>
        <w:numPr>
          <w:ilvl w:val="0"/>
          <w:numId w:val="25"/>
        </w:numPr>
        <w:tabs>
          <w:tab w:val="clear" w:pos="1622"/>
          <w:tab w:val="left" w:pos="612"/>
        </w:tabs>
        <w:ind w:left="612" w:hanging="270"/>
      </w:pPr>
      <w:r>
        <w:t xml:space="preserve">For retransmission colliding with SPS resources we will not only rely on adaptive retransmissions.   FFS if the UE can retransmit on the SPS resources if no new data is available.  </w:t>
      </w:r>
    </w:p>
    <w:p w:rsidR="00E26654" w:rsidRDefault="00E26654" w:rsidP="00E26654">
      <w:pPr>
        <w:pStyle w:val="Doc-text2"/>
        <w:numPr>
          <w:ilvl w:val="0"/>
          <w:numId w:val="25"/>
        </w:numPr>
        <w:tabs>
          <w:tab w:val="clear" w:pos="1622"/>
          <w:tab w:val="left" w:pos="612"/>
        </w:tabs>
        <w:ind w:left="612" w:hanging="270"/>
      </w:pPr>
      <w:r>
        <w:t xml:space="preserve">For TDD, if SPS configuration is below 10ms the existing text in the spec “the </w:t>
      </w:r>
      <w:r w:rsidRPr="00A20565">
        <w:t>UE shall round this parameter down to the nearest integer (of 10 sub-frames)</w:t>
      </w:r>
      <w:r>
        <w:t xml:space="preserve">” doesn’t apply.  </w:t>
      </w:r>
    </w:p>
    <w:p w:rsidR="00FB1445" w:rsidRDefault="00FB1445" w:rsidP="00E26654">
      <w:pPr>
        <w:pStyle w:val="Doc-text2"/>
        <w:ind w:left="0" w:firstLine="0"/>
      </w:pPr>
    </w:p>
    <w:p w:rsidR="00FB1445" w:rsidRDefault="00FB1445" w:rsidP="00E26654">
      <w:pPr>
        <w:pStyle w:val="Doc-text2"/>
        <w:ind w:left="0" w:firstLine="0"/>
        <w:rPr>
          <w:i/>
        </w:rPr>
      </w:pPr>
      <w:r>
        <w:rPr>
          <w:i/>
        </w:rPr>
        <w:t>Discussion on SPS intervals</w:t>
      </w:r>
      <w:r w:rsidRPr="001E19CC">
        <w:rPr>
          <w:i/>
        </w:rPr>
        <w:t xml:space="preserve"> </w:t>
      </w:r>
      <w:r>
        <w:rPr>
          <w:i/>
        </w:rPr>
        <w:t>resulted in the following</w:t>
      </w:r>
      <w:r w:rsidR="00EA793A">
        <w:rPr>
          <w:i/>
        </w:rPr>
        <w:t>:</w:t>
      </w:r>
    </w:p>
    <w:p w:rsidR="00EA793A" w:rsidRDefault="00EA793A" w:rsidP="00E26654">
      <w:pPr>
        <w:pStyle w:val="Doc-text2"/>
        <w:ind w:left="0" w:firstLine="0"/>
      </w:pPr>
      <w:r>
        <w:t>=&gt; Discuss what values other than 1 should be introduced in the next meeting</w:t>
      </w:r>
    </w:p>
    <w:p w:rsidR="00EA793A" w:rsidRDefault="00EA793A" w:rsidP="00E26654">
      <w:pPr>
        <w:pStyle w:val="Doc-text2"/>
        <w:ind w:left="0" w:firstLine="0"/>
        <w:rPr>
          <w:i/>
        </w:rPr>
      </w:pPr>
    </w:p>
    <w:p w:rsidR="00EA793A" w:rsidRDefault="00EA793A" w:rsidP="00E26654">
      <w:pPr>
        <w:pStyle w:val="Doc-text2"/>
        <w:ind w:left="0" w:firstLine="0"/>
        <w:rPr>
          <w:i/>
        </w:rPr>
      </w:pPr>
      <w:r>
        <w:rPr>
          <w:i/>
        </w:rPr>
        <w:t>Discussion on DTX detection</w:t>
      </w:r>
      <w:r w:rsidRPr="001E19CC">
        <w:rPr>
          <w:i/>
        </w:rPr>
        <w:t xml:space="preserve"> </w:t>
      </w:r>
      <w:r>
        <w:rPr>
          <w:i/>
        </w:rPr>
        <w:t>resulted in the following:</w:t>
      </w:r>
    </w:p>
    <w:p w:rsidR="00EA793A" w:rsidRDefault="00EA793A" w:rsidP="00E26654">
      <w:pPr>
        <w:pStyle w:val="Doc-text2"/>
        <w:ind w:left="0" w:firstLine="0"/>
        <w:rPr>
          <w:i/>
        </w:rPr>
      </w:pPr>
      <w:r>
        <w:t xml:space="preserve">=&gt; We will not consider RAN1 specific solutions.  If companies agrees that there is an error case with the DTX detection probability we can considers RAN2 based solutions.  </w:t>
      </w:r>
    </w:p>
    <w:p w:rsidR="00FB1445" w:rsidRDefault="00FB1445" w:rsidP="00E26654">
      <w:pPr>
        <w:pStyle w:val="Doc-text2"/>
        <w:ind w:left="0" w:firstLine="0"/>
        <w:rPr>
          <w:i/>
        </w:rPr>
      </w:pPr>
    </w:p>
    <w:p w:rsidR="00FB1445" w:rsidRDefault="00FB1445" w:rsidP="00E26654">
      <w:pPr>
        <w:pStyle w:val="Doc-text2"/>
        <w:ind w:left="0" w:firstLine="0"/>
      </w:pPr>
      <w:r>
        <w:rPr>
          <w:i/>
        </w:rPr>
        <w:t>Discussion on UL skipping</w:t>
      </w:r>
      <w:r w:rsidRPr="001E19CC">
        <w:rPr>
          <w:i/>
        </w:rPr>
        <w:t xml:space="preserve"> </w:t>
      </w:r>
      <w:r>
        <w:rPr>
          <w:i/>
        </w:rPr>
        <w:t>resulted in the following:</w:t>
      </w:r>
    </w:p>
    <w:p w:rsidR="00E26654" w:rsidRDefault="00E26654" w:rsidP="00E26654">
      <w:pPr>
        <w:pStyle w:val="Doc-text2"/>
        <w:ind w:left="0" w:firstLine="0"/>
      </w:pPr>
      <w:r>
        <w:t xml:space="preserve">=&gt; It is assumed that the UE behaviour of muting for SPS or dynamic grants will be the same.  </w:t>
      </w:r>
    </w:p>
    <w:p w:rsidR="00E26654" w:rsidRDefault="00E26654" w:rsidP="00E26654">
      <w:pPr>
        <w:pStyle w:val="Doc-text2"/>
        <w:ind w:left="0" w:firstLine="0"/>
      </w:pPr>
      <w:r>
        <w:t xml:space="preserve">=&gt; Separate configuration of skipping for SPS and dynamic grant will be introduced. </w:t>
      </w:r>
    </w:p>
    <w:p w:rsidR="00E26654" w:rsidRDefault="00E26654" w:rsidP="00E26654">
      <w:pPr>
        <w:pStyle w:val="Doc-text2"/>
        <w:ind w:left="0" w:firstLine="0"/>
      </w:pPr>
    </w:p>
    <w:p w:rsidR="00E26654" w:rsidRDefault="00E26654" w:rsidP="00E26654">
      <w:pPr>
        <w:pStyle w:val="Doc-text2"/>
        <w:ind w:left="0" w:firstLine="0"/>
        <w:rPr>
          <w:i/>
        </w:rPr>
      </w:pPr>
      <w:r>
        <w:rPr>
          <w:i/>
        </w:rPr>
        <w:t xml:space="preserve">Discussion on SPS </w:t>
      </w:r>
      <w:r w:rsidR="00FB1445">
        <w:rPr>
          <w:i/>
        </w:rPr>
        <w:t xml:space="preserve">activation and </w:t>
      </w:r>
      <w:r w:rsidRPr="001E19CC">
        <w:rPr>
          <w:i/>
        </w:rPr>
        <w:t xml:space="preserve">deactivation </w:t>
      </w:r>
      <w:r w:rsidR="00FB1445">
        <w:rPr>
          <w:i/>
        </w:rPr>
        <w:t>feedback resulted in the following:</w:t>
      </w:r>
    </w:p>
    <w:p w:rsidR="00E26654" w:rsidRPr="008B343D" w:rsidRDefault="00E26654" w:rsidP="00E26654">
      <w:pPr>
        <w:pStyle w:val="Doc-text2"/>
        <w:ind w:left="0" w:firstLine="0"/>
      </w:pPr>
      <w:r>
        <w:t xml:space="preserve">=&gt; Feedback for SPS deactivation will be introduced.  </w:t>
      </w:r>
      <w:proofErr w:type="gramStart"/>
      <w:r>
        <w:t>FFS whether we have feedback for SPS activation.</w:t>
      </w:r>
      <w:proofErr w:type="gramEnd"/>
      <w:r>
        <w:t xml:space="preserve">  </w:t>
      </w:r>
    </w:p>
    <w:p w:rsidR="00E26654" w:rsidRDefault="00E26654" w:rsidP="00E26654">
      <w:pPr>
        <w:pStyle w:val="Doc-text2"/>
        <w:ind w:left="0" w:firstLine="0"/>
      </w:pPr>
    </w:p>
    <w:p w:rsidR="00FB1445" w:rsidRDefault="00FB1445" w:rsidP="00E26654">
      <w:pPr>
        <w:pStyle w:val="Doc-text2"/>
        <w:ind w:left="0" w:firstLine="0"/>
      </w:pPr>
      <w:r>
        <w:rPr>
          <w:i/>
        </w:rPr>
        <w:t>Discussion on BSR, PHR and UCI resulted in the following:</w:t>
      </w:r>
    </w:p>
    <w:p w:rsidR="00FB6051" w:rsidRDefault="00FB6051" w:rsidP="00FB6051">
      <w:pPr>
        <w:pStyle w:val="Doc-text2"/>
        <w:ind w:left="0" w:firstLine="0"/>
      </w:pPr>
      <w:r>
        <w:t xml:space="preserve">=&gt; </w:t>
      </w:r>
      <w:r w:rsidR="00E26654">
        <w:t>Common understanding is that we will send the LS at least on the UCI issue to RAN1</w:t>
      </w:r>
    </w:p>
    <w:p w:rsidR="00FB6051" w:rsidRDefault="00FB6051" w:rsidP="00FB6051">
      <w:pPr>
        <w:pStyle w:val="Doc-text2"/>
        <w:ind w:left="0" w:firstLine="0"/>
      </w:pPr>
      <w:r>
        <w:t xml:space="preserve">=&gt; RAN2 assumption is that the UE will send the BSR/PHR according to legacy trigger (e.g. we will not specify skipping of BSR/PHR when no data is available in the buffer).   </w:t>
      </w:r>
    </w:p>
    <w:p w:rsidR="00FB6051" w:rsidRDefault="00FB6051" w:rsidP="00FB6051">
      <w:pPr>
        <w:pStyle w:val="Doc-text2"/>
        <w:ind w:left="0" w:firstLine="0"/>
      </w:pPr>
      <w:r>
        <w:t xml:space="preserve">=&gt; Padding BSR should not be transmitted.  FFS if anything needs to be specified.  </w:t>
      </w:r>
    </w:p>
    <w:p w:rsidR="00FB6051" w:rsidRDefault="00FB6051" w:rsidP="00FB6051">
      <w:pPr>
        <w:pStyle w:val="Doc-text2"/>
        <w:ind w:left="0" w:firstLine="0"/>
      </w:pPr>
      <w:r>
        <w:t xml:space="preserve">=&gt; If the UE is configured with SPS and UL skipping, then implicit release is not supported.  How this is captured in the specs is FFS  </w:t>
      </w:r>
    </w:p>
    <w:p w:rsidR="00FB6051" w:rsidRDefault="00FB6051" w:rsidP="00FB6051">
      <w:pPr>
        <w:pStyle w:val="Doc-text2"/>
        <w:ind w:left="0" w:firstLine="0"/>
      </w:pPr>
    </w:p>
    <w:p w:rsidR="00CF32ED" w:rsidRPr="00E26654" w:rsidRDefault="00CF32ED" w:rsidP="00E26654">
      <w:pPr>
        <w:pStyle w:val="Doc-text2"/>
        <w:tabs>
          <w:tab w:val="clear" w:pos="1622"/>
          <w:tab w:val="left" w:pos="612"/>
        </w:tabs>
        <w:ind w:left="342" w:firstLine="0"/>
      </w:pPr>
    </w:p>
    <w:p w:rsidR="00CF32ED" w:rsidRPr="00CF32ED" w:rsidRDefault="00CF32ED" w:rsidP="00CF32E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  <w:lang w:val="en-US"/>
        </w:rPr>
      </w:pPr>
      <w:r w:rsidRPr="00CF32ED">
        <w:rPr>
          <w:rFonts w:ascii="Arial" w:hAnsi="Arial" w:cs="Arial"/>
          <w:u w:val="single"/>
          <w:lang w:val="en-US"/>
        </w:rPr>
        <w:t>RAN2</w:t>
      </w:r>
      <w:r>
        <w:rPr>
          <w:rFonts w:ascii="Arial" w:hAnsi="Arial" w:cs="Arial"/>
          <w:u w:val="single"/>
          <w:lang w:val="en-US"/>
        </w:rPr>
        <w:t xml:space="preserve"> #94</w:t>
      </w:r>
    </w:p>
    <w:p w:rsidR="00CF32ED" w:rsidRPr="00CF32ED" w:rsidRDefault="00CF32ED" w:rsidP="00CF32E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  <w:lang w:val="en-US"/>
        </w:rPr>
      </w:pPr>
    </w:p>
    <w:p w:rsidR="00EA793A" w:rsidRDefault="00EA793A" w:rsidP="00EA793A">
      <w:pPr>
        <w:pStyle w:val="Doc-text2"/>
        <w:ind w:left="0" w:firstLine="0"/>
        <w:rPr>
          <w:lang w:eastAsia="ko-KR"/>
        </w:rPr>
      </w:pPr>
      <w:r w:rsidRPr="00EA793A">
        <w:rPr>
          <w:b/>
          <w:lang w:eastAsia="ko-KR"/>
        </w:rPr>
        <w:t>Agreements</w:t>
      </w:r>
      <w:r>
        <w:rPr>
          <w:lang w:eastAsia="ko-KR"/>
        </w:rPr>
        <w:t>: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  <w:rPr>
          <w:lang w:eastAsia="ko-KR"/>
        </w:rPr>
      </w:pPr>
      <w:r w:rsidRPr="00531D14">
        <w:rPr>
          <w:lang w:eastAsia="ko-KR"/>
        </w:rPr>
        <w:t>New MAC CE for SPS deactivation feedback</w:t>
      </w:r>
      <w:r>
        <w:rPr>
          <w:lang w:eastAsia="ko-KR"/>
        </w:rPr>
        <w:t xml:space="preserve"> when skipping padding feature is configured</w:t>
      </w:r>
      <w:r w:rsidRPr="00531D14">
        <w:rPr>
          <w:lang w:eastAsia="ko-KR"/>
        </w:rPr>
        <w:t xml:space="preserve">. No scheduling request is triggered.  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  <w:rPr>
          <w:lang w:eastAsia="ko-KR"/>
        </w:rPr>
      </w:pPr>
      <w:r>
        <w:rPr>
          <w:lang w:eastAsia="ko-KR"/>
        </w:rPr>
        <w:t xml:space="preserve">SPS resource is cleared </w:t>
      </w:r>
      <w:r w:rsidRPr="003A69D0">
        <w:rPr>
          <w:lang w:eastAsia="ko-KR"/>
        </w:rPr>
        <w:t>after</w:t>
      </w:r>
      <w:r>
        <w:rPr>
          <w:lang w:eastAsia="ko-KR"/>
        </w:rPr>
        <w:t xml:space="preserve"> first</w:t>
      </w:r>
      <w:r w:rsidRPr="003A69D0">
        <w:rPr>
          <w:lang w:eastAsia="ko-KR"/>
        </w:rPr>
        <w:t xml:space="preserve"> transmission of the new MAC CE</w:t>
      </w:r>
      <w:r>
        <w:rPr>
          <w:lang w:eastAsia="ko-KR"/>
        </w:rPr>
        <w:t xml:space="preserve">.   Retransmission of MAC CE can continue after clearing the configured UL grant.  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  <w:rPr>
          <w:lang w:eastAsia="ko-KR"/>
        </w:rPr>
      </w:pPr>
      <w:r>
        <w:rPr>
          <w:lang w:eastAsia="ko-KR"/>
        </w:rPr>
        <w:t>The new MAC CE will also be used for SPS activation feedback.  The same MAC CE is used (i.e. same LCHID)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</w:pPr>
      <w:r>
        <w:t>A</w:t>
      </w:r>
      <w:r w:rsidRPr="00CB7BB9">
        <w:t xml:space="preserve">llow and prioritize </w:t>
      </w:r>
      <w:r w:rsidRPr="00B10F5C">
        <w:rPr>
          <w:i/>
        </w:rPr>
        <w:t xml:space="preserve">non-adaptive retransmissions </w:t>
      </w:r>
      <w:r w:rsidRPr="00CB7BB9">
        <w:t>on SPS resources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</w:pPr>
      <w:r>
        <w:t>If UL data is skipped RAN2 should not generate a TB.  RAN2 assumes that in this case the UCI should be sent on PUCCH.  Confirm that this is possible according to existing RAN1 specs.</w:t>
      </w:r>
    </w:p>
    <w:p w:rsidR="00EA793A" w:rsidRDefault="00EA793A" w:rsidP="00EA793A">
      <w:pPr>
        <w:pStyle w:val="Doc-text2"/>
        <w:tabs>
          <w:tab w:val="clear" w:pos="1622"/>
          <w:tab w:val="left" w:pos="718"/>
        </w:tabs>
        <w:ind w:left="0" w:firstLine="0"/>
      </w:pPr>
      <w:r>
        <w:t xml:space="preserve">TDD specific </w:t>
      </w:r>
      <w:r w:rsidRPr="00477494">
        <w:rPr>
          <w:b/>
        </w:rPr>
        <w:t>agreements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</w:pPr>
      <w:r>
        <w:t xml:space="preserve">SPS configuration is not optimized for TDD.  The </w:t>
      </w:r>
      <w:r w:rsidRPr="00531D14">
        <w:t>UL SPS occasion calculation formula</w:t>
      </w:r>
      <w:r>
        <w:t xml:space="preserve"> is used.  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</w:pPr>
      <w:r w:rsidRPr="00915CCC">
        <w:t xml:space="preserve">Two-interval configuration </w:t>
      </w:r>
      <w:r>
        <w:t xml:space="preserve">should not be configured </w:t>
      </w:r>
      <w:r w:rsidRPr="00915CCC">
        <w:t>for TDD with SPS interval shorter than 10ms</w:t>
      </w:r>
      <w:r>
        <w:t xml:space="preserve">.  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</w:pPr>
      <w:r w:rsidRPr="00915CCC">
        <w:t>The restriction of 10 subframes boundary is only applicable for the SPS interval longer than 10ms</w:t>
      </w:r>
    </w:p>
    <w:p w:rsid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</w:pPr>
      <w:r w:rsidRPr="00B10F5C">
        <w:rPr>
          <w:rFonts w:eastAsia="SimSun"/>
          <w:lang w:eastAsia="zh-CN"/>
        </w:rPr>
        <w:lastRenderedPageBreak/>
        <w:t>A</w:t>
      </w:r>
      <w:r w:rsidRPr="00B10F5C">
        <w:rPr>
          <w:rFonts w:eastAsia="SimSun" w:hint="eastAsia"/>
          <w:lang w:eastAsia="zh-CN"/>
        </w:rPr>
        <w:t xml:space="preserve">ll the subframes including both UL subframes and DL subframes are considered as potential UL SPS subframes. If one UL SPS subframe calculated according to the </w:t>
      </w:r>
      <w:r w:rsidRPr="00B10F5C">
        <w:rPr>
          <w:rFonts w:eastAsia="SimSun"/>
          <w:lang w:eastAsia="zh-CN"/>
        </w:rPr>
        <w:t xml:space="preserve">SPS occasion calculation </w:t>
      </w:r>
      <w:r w:rsidRPr="00B10F5C">
        <w:rPr>
          <w:rFonts w:eastAsia="SimSun" w:hint="eastAsia"/>
          <w:noProof/>
          <w:lang w:eastAsia="zh-CN"/>
        </w:rPr>
        <w:t>formula</w:t>
      </w:r>
      <w:r w:rsidRPr="00B10F5C">
        <w:rPr>
          <w:rFonts w:eastAsia="SimSun" w:hint="eastAsia"/>
          <w:lang w:eastAsia="zh-CN"/>
        </w:rPr>
        <w:t xml:space="preserve"> is a downlink subframe or a special subframe, the UE will skip this UL SPS occasion</w:t>
      </w:r>
    </w:p>
    <w:p w:rsidR="00EA793A" w:rsidRDefault="00EA793A" w:rsidP="00EA793A">
      <w:pPr>
        <w:pStyle w:val="Doc-text2"/>
        <w:ind w:left="0" w:firstLine="0"/>
      </w:pPr>
    </w:p>
    <w:p w:rsidR="00EA793A" w:rsidRPr="00B10F5C" w:rsidRDefault="00EA793A" w:rsidP="00EA793A">
      <w:pPr>
        <w:pStyle w:val="Doc-text2"/>
        <w:ind w:left="0" w:firstLine="0"/>
        <w:rPr>
          <w:b/>
        </w:rPr>
      </w:pPr>
      <w:r w:rsidRPr="00B10F5C">
        <w:rPr>
          <w:b/>
        </w:rPr>
        <w:t xml:space="preserve">Working assumption </w:t>
      </w:r>
    </w:p>
    <w:p w:rsidR="00EA793A" w:rsidRPr="00EA793A" w:rsidRDefault="00EA793A" w:rsidP="00EA793A">
      <w:pPr>
        <w:pStyle w:val="Doc-text2"/>
        <w:numPr>
          <w:ilvl w:val="0"/>
          <w:numId w:val="26"/>
        </w:numPr>
        <w:tabs>
          <w:tab w:val="clear" w:pos="1622"/>
          <w:tab w:val="left" w:pos="718"/>
        </w:tabs>
        <w:rPr>
          <w:lang w:eastAsia="ko-KR"/>
        </w:rPr>
      </w:pPr>
      <w:r w:rsidRPr="00B10F5C">
        <w:rPr>
          <w:i/>
        </w:rPr>
        <w:t>Non-adaptive retransmissions are done based on RV0.  FFS if anything additional is needed</w:t>
      </w:r>
    </w:p>
    <w:p w:rsidR="00EA793A" w:rsidRPr="00EA793A" w:rsidRDefault="00EA793A" w:rsidP="00EA793A">
      <w:pPr>
        <w:pStyle w:val="Doc-text2"/>
        <w:tabs>
          <w:tab w:val="clear" w:pos="1622"/>
          <w:tab w:val="left" w:pos="718"/>
        </w:tabs>
        <w:ind w:left="0" w:firstLine="0"/>
        <w:rPr>
          <w:lang w:eastAsia="ko-KR"/>
        </w:rPr>
      </w:pPr>
    </w:p>
    <w:p w:rsidR="00EA793A" w:rsidRPr="003A69D0" w:rsidRDefault="00EA793A" w:rsidP="00EA793A">
      <w:pPr>
        <w:pStyle w:val="Doc-text2"/>
        <w:tabs>
          <w:tab w:val="clear" w:pos="1622"/>
          <w:tab w:val="left" w:pos="718"/>
        </w:tabs>
        <w:ind w:left="0" w:firstLine="0"/>
        <w:rPr>
          <w:lang w:eastAsia="ko-KR"/>
        </w:rPr>
      </w:pPr>
      <w:r>
        <w:rPr>
          <w:i/>
        </w:rPr>
        <w:t>Discussion on BSR, PHR and UCI resulted in addition in the following:</w:t>
      </w:r>
    </w:p>
    <w:p w:rsidR="00EA793A" w:rsidRPr="00EA793A" w:rsidRDefault="00EA793A" w:rsidP="00EA793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EA793A">
        <w:rPr>
          <w:rFonts w:ascii="Arial" w:hAnsi="Arial" w:cs="Arial"/>
        </w:rPr>
        <w:t>=&gt;</w:t>
      </w:r>
      <w:r w:rsidRPr="00EA793A">
        <w:rPr>
          <w:rFonts w:ascii="Arial" w:hAnsi="Arial" w:cs="Arial"/>
        </w:rPr>
        <w:tab/>
        <w:t>If UL data is skipped RAN2 should not generate a TB, the UCI should be sent on PUCCH</w:t>
      </w:r>
    </w:p>
    <w:p w:rsidR="00937E65" w:rsidRDefault="00937E65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val="en-US"/>
        </w:rPr>
      </w:pPr>
    </w:p>
    <w:p w:rsidR="00D65917" w:rsidRDefault="00240D65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The working assumption </w:t>
      </w:r>
      <w:r w:rsidR="00146B1B">
        <w:rPr>
          <w:rFonts w:ascii="Arial" w:hAnsi="Arial" w:cs="Arial"/>
          <w:lang w:val="en-US"/>
        </w:rPr>
        <w:t>including</w:t>
      </w:r>
      <w:r>
        <w:rPr>
          <w:rFonts w:ascii="Arial" w:hAnsi="Arial" w:cs="Arial"/>
          <w:lang w:val="en-US"/>
        </w:rPr>
        <w:t xml:space="preserve"> the transmission of UCI </w:t>
      </w:r>
      <w:proofErr w:type="gramStart"/>
      <w:r w:rsidR="00615854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agreed to be confirmed</w:t>
      </w:r>
      <w:proofErr w:type="gramEnd"/>
      <w:r>
        <w:rPr>
          <w:rFonts w:ascii="Arial" w:hAnsi="Arial" w:cs="Arial"/>
          <w:lang w:val="en-US"/>
        </w:rPr>
        <w:t xml:space="preserve"> by RAN1 in </w:t>
      </w:r>
      <w:r w:rsidRPr="00240D65">
        <w:rPr>
          <w:rFonts w:ascii="Arial" w:hAnsi="Arial" w:cs="Arial"/>
        </w:rPr>
        <w:t>R2-164542</w:t>
      </w:r>
      <w:r w:rsidR="00615854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>.</w:t>
      </w:r>
    </w:p>
    <w:p w:rsidR="00477494" w:rsidRPr="00CB2C60" w:rsidRDefault="00477494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val="en-US"/>
        </w:rPr>
      </w:pP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FC4B3A" w:rsidRPr="00FC4B3A" w:rsidRDefault="00FC4B3A" w:rsidP="00FC4B3A">
      <w:pPr>
        <w:rPr>
          <w:rFonts w:ascii="Arial" w:hAnsi="Arial" w:cs="Arial"/>
        </w:rPr>
      </w:pPr>
      <w:r w:rsidRPr="00FC4B3A">
        <w:rPr>
          <w:rFonts w:ascii="Arial" w:hAnsi="Arial" w:cs="Arial"/>
        </w:rPr>
        <w:t>For the following points, RAN2 has</w:t>
      </w:r>
      <w:r>
        <w:rPr>
          <w:rFonts w:ascii="Arial" w:hAnsi="Arial" w:cs="Arial"/>
        </w:rPr>
        <w:t xml:space="preserve"> agreed on the general</w:t>
      </w:r>
      <w:r w:rsidRPr="00FC4B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functions</w:t>
      </w:r>
      <w:r w:rsidRPr="00FC4B3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related </w:t>
      </w:r>
      <w:r w:rsidRPr="00FC4B3A">
        <w:rPr>
          <w:rFonts w:ascii="Arial" w:hAnsi="Arial" w:cs="Arial"/>
        </w:rPr>
        <w:t>mechanisms</w:t>
      </w:r>
      <w:r>
        <w:rPr>
          <w:rFonts w:ascii="Arial" w:hAnsi="Arial" w:cs="Arial"/>
        </w:rPr>
        <w:t>, but for</w:t>
      </w:r>
      <w:r w:rsidRPr="00FC4B3A">
        <w:rPr>
          <w:rFonts w:ascii="Arial" w:hAnsi="Arial" w:cs="Arial"/>
        </w:rPr>
        <w:t xml:space="preserve"> where Stage 3 </w:t>
      </w:r>
      <w:r>
        <w:rPr>
          <w:rFonts w:ascii="Arial" w:hAnsi="Arial" w:cs="Arial"/>
        </w:rPr>
        <w:t xml:space="preserve">details in specifications </w:t>
      </w:r>
      <w:r w:rsidRPr="00FC4B3A">
        <w:rPr>
          <w:rFonts w:ascii="Arial" w:hAnsi="Arial" w:cs="Arial"/>
        </w:rPr>
        <w:t>remain</w:t>
      </w:r>
      <w:r>
        <w:rPr>
          <w:rFonts w:ascii="Arial" w:hAnsi="Arial" w:cs="Arial"/>
        </w:rPr>
        <w:t xml:space="preserve"> to be finalized:</w:t>
      </w:r>
    </w:p>
    <w:p w:rsidR="00FC4B3A" w:rsidRPr="00FC4B3A" w:rsidRDefault="00FC4B3A" w:rsidP="00FC4B3A">
      <w:pPr>
        <w:numPr>
          <w:ilvl w:val="0"/>
          <w:numId w:val="29"/>
        </w:numPr>
        <w:rPr>
          <w:rFonts w:ascii="Arial" w:hAnsi="Arial" w:cs="Arial"/>
        </w:rPr>
      </w:pPr>
      <w:r w:rsidRPr="00FC4B3A">
        <w:rPr>
          <w:rFonts w:ascii="Arial" w:hAnsi="Arial" w:cs="Arial"/>
        </w:rPr>
        <w:t>Introduction of short SPS period to allow UL prescheduling</w:t>
      </w:r>
    </w:p>
    <w:p w:rsidR="00FC4B3A" w:rsidRPr="00FC4B3A" w:rsidRDefault="00FC4B3A" w:rsidP="00FC4B3A">
      <w:pPr>
        <w:numPr>
          <w:ilvl w:val="0"/>
          <w:numId w:val="29"/>
        </w:numPr>
        <w:rPr>
          <w:rFonts w:ascii="Arial" w:hAnsi="Arial" w:cs="Arial"/>
        </w:rPr>
      </w:pPr>
      <w:r w:rsidRPr="00FC4B3A">
        <w:rPr>
          <w:rFonts w:ascii="Arial" w:hAnsi="Arial" w:cs="Arial"/>
        </w:rPr>
        <w:t>Reduction of padding in case of dynamic and SPS based UL pre-scheduling to reduce interference and UE power consumption</w:t>
      </w:r>
    </w:p>
    <w:p w:rsidR="00FC4B3A" w:rsidRPr="00FC4B3A" w:rsidRDefault="00FC4B3A" w:rsidP="00FC4B3A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C4B3A">
        <w:rPr>
          <w:rFonts w:ascii="Arial" w:hAnsi="Arial" w:cs="Arial"/>
        </w:rPr>
        <w:t>ntroduction of feedback for SPS activation, reactivation and deactivation command</w:t>
      </w: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F47DE1" w:rsidRPr="00F47DE1" w:rsidRDefault="00F47DE1" w:rsidP="00F47DE1">
      <w:pPr>
        <w:rPr>
          <w:rFonts w:ascii="Arial" w:hAnsi="Arial" w:cs="Arial"/>
        </w:rPr>
      </w:pPr>
    </w:p>
    <w:p w:rsidR="00F47DE1" w:rsidRPr="00F47DE1" w:rsidRDefault="00F47DE1" w:rsidP="00F47DE1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Agree on specific values for the i</w:t>
      </w:r>
      <w:r w:rsidRPr="00F47DE1">
        <w:rPr>
          <w:rFonts w:ascii="Arial" w:hAnsi="Arial" w:cs="Arial"/>
        </w:rPr>
        <w:t>ntroduction of short SPS period to allow UL prescheduling</w:t>
      </w:r>
    </w:p>
    <w:p w:rsidR="00F47DE1" w:rsidRPr="00F47DE1" w:rsidRDefault="00F47DE1" w:rsidP="00F47DE1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Finalize stage 3 details for r</w:t>
      </w:r>
      <w:r w:rsidRPr="00F47DE1">
        <w:rPr>
          <w:rFonts w:ascii="Arial" w:hAnsi="Arial" w:cs="Arial"/>
        </w:rPr>
        <w:t>eduction of padding in case of dynamic and SPS based UL pre-scheduling to reduce interference and UE power consumption</w:t>
      </w:r>
    </w:p>
    <w:p w:rsidR="00F47DE1" w:rsidRPr="00F47DE1" w:rsidRDefault="00F47DE1" w:rsidP="00F47DE1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Finalize stage 3 details for the</w:t>
      </w:r>
      <w:r w:rsidRPr="00F47DE1">
        <w:rPr>
          <w:rFonts w:ascii="Arial" w:hAnsi="Arial" w:cs="Arial"/>
        </w:rPr>
        <w:t xml:space="preserve"> introduction of feedback for SPS activation, reactivation and deactivation command</w:t>
      </w:r>
    </w:p>
    <w:p w:rsidR="00F47DE1" w:rsidRPr="00F47DE1" w:rsidRDefault="00F47DE1" w:rsidP="00F47DE1">
      <w:pPr>
        <w:rPr>
          <w:rFonts w:ascii="Arial" w:hAnsi="Arial" w:cs="Arial"/>
        </w:rPr>
      </w:pP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F86A73" w:rsidRPr="000F1E61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 w:rsidRPr="000F1E61">
        <w:rPr>
          <w:rFonts w:ascii="Arial" w:hAnsi="Arial" w:cs="Arial"/>
          <w:bCs/>
        </w:rPr>
        <w:t>[1]</w:t>
      </w:r>
      <w:r w:rsidRPr="000F1E61">
        <w:rPr>
          <w:rFonts w:ascii="Arial" w:hAnsi="Arial" w:cs="Arial"/>
          <w:bCs/>
        </w:rPr>
        <w:tab/>
      </w:r>
      <w:r w:rsidR="00F47DE1">
        <w:rPr>
          <w:rFonts w:ascii="Arial" w:hAnsi="Arial" w:cs="Arial"/>
          <w:bCs/>
        </w:rPr>
        <w:t>R2-164554</w:t>
      </w:r>
      <w:r w:rsidR="00F47DE1" w:rsidRPr="00F47DE1">
        <w:rPr>
          <w:rFonts w:ascii="Arial" w:hAnsi="Arial" w:cs="Arial"/>
          <w:bCs/>
        </w:rPr>
        <w:tab/>
        <w:t>LS to RAN1 on RAN2 agreements on skipping UL transmissions</w:t>
      </w:r>
    </w:p>
    <w:p w:rsidR="00C65B22" w:rsidRPr="00C65B22" w:rsidRDefault="00063FD0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 w:rsidRPr="000F1E61">
        <w:rPr>
          <w:rFonts w:ascii="Arial" w:hAnsi="Arial" w:cs="Arial"/>
          <w:bCs/>
          <w:lang w:val="en-US"/>
        </w:rPr>
        <w:t>[2]</w:t>
      </w:r>
      <w:r w:rsidRPr="000F1E61">
        <w:rPr>
          <w:rFonts w:ascii="Arial" w:hAnsi="Arial" w:cs="Arial"/>
          <w:bCs/>
          <w:lang w:val="en-US"/>
        </w:rPr>
        <w:tab/>
      </w:r>
      <w:r w:rsidR="00C65B22" w:rsidRPr="00C65B22">
        <w:rPr>
          <w:rFonts w:ascii="Arial" w:hAnsi="Arial" w:cs="Arial"/>
          <w:bCs/>
          <w:lang w:val="en-US"/>
        </w:rPr>
        <w:t>R2-162237</w:t>
      </w:r>
      <w:r w:rsidR="00C65B22" w:rsidRPr="00C65B22">
        <w:rPr>
          <w:rFonts w:ascii="Arial" w:hAnsi="Arial" w:cs="Arial"/>
          <w:bCs/>
          <w:lang w:val="en-US"/>
        </w:rPr>
        <w:tab/>
        <w:t xml:space="preserve">Short SPS period for UL prescheduling </w:t>
      </w:r>
      <w:r w:rsidR="00C65B22" w:rsidRPr="00C65B22">
        <w:rPr>
          <w:rFonts w:ascii="Arial" w:hAnsi="Arial" w:cs="Arial"/>
          <w:bCs/>
          <w:lang w:val="en-US"/>
        </w:rPr>
        <w:tab/>
        <w:t>Samsung Electronics Co., Ltd</w:t>
      </w:r>
      <w:r w:rsidR="00C65B22"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R2-162262</w:t>
      </w:r>
      <w:r w:rsidRPr="00C65B22">
        <w:rPr>
          <w:rFonts w:ascii="Arial" w:hAnsi="Arial" w:cs="Arial"/>
          <w:bCs/>
          <w:lang w:val="en-US"/>
        </w:rPr>
        <w:tab/>
        <w:t>Collision of new transmission and retransmission in short SPS period</w:t>
      </w:r>
      <w:r w:rsidRPr="00C65B2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C65B22">
        <w:rPr>
          <w:rFonts w:ascii="Arial" w:hAnsi="Arial" w:cs="Arial"/>
          <w:bCs/>
          <w:lang w:val="en-US"/>
        </w:rPr>
        <w:t>HiSilicon</w:t>
      </w:r>
      <w:proofErr w:type="spellEnd"/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R2-162263</w:t>
      </w:r>
      <w:r w:rsidRPr="00C65B22">
        <w:rPr>
          <w:rFonts w:ascii="Arial" w:hAnsi="Arial" w:cs="Arial"/>
          <w:bCs/>
          <w:lang w:val="en-US"/>
        </w:rPr>
        <w:tab/>
        <w:t>Short SPS period in TDD</w:t>
      </w:r>
      <w:r w:rsidRPr="00C65B2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C65B22">
        <w:rPr>
          <w:rFonts w:ascii="Arial" w:hAnsi="Arial" w:cs="Arial"/>
          <w:bCs/>
          <w:lang w:val="en-US"/>
        </w:rPr>
        <w:t>HiSilicon</w:t>
      </w:r>
      <w:proofErr w:type="spellEnd"/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R2-162415</w:t>
      </w:r>
      <w:r w:rsidRPr="00C65B22">
        <w:rPr>
          <w:rFonts w:ascii="Arial" w:hAnsi="Arial" w:cs="Arial"/>
          <w:bCs/>
          <w:lang w:val="en-US"/>
        </w:rPr>
        <w:tab/>
      </w:r>
      <w:proofErr w:type="gramStart"/>
      <w:r w:rsidRPr="00C65B22">
        <w:rPr>
          <w:rFonts w:ascii="Arial" w:hAnsi="Arial" w:cs="Arial"/>
          <w:bCs/>
          <w:lang w:val="en-US"/>
        </w:rPr>
        <w:t>Remaining</w:t>
      </w:r>
      <w:proofErr w:type="gramEnd"/>
      <w:r w:rsidRPr="00C65B22">
        <w:rPr>
          <w:rFonts w:ascii="Arial" w:hAnsi="Arial" w:cs="Arial"/>
          <w:bCs/>
          <w:lang w:val="en-US"/>
        </w:rPr>
        <w:t xml:space="preserve"> issues related to UL SPS</w:t>
      </w:r>
      <w:r w:rsidRPr="00C65B22">
        <w:rPr>
          <w:rFonts w:ascii="Arial" w:hAnsi="Arial" w:cs="Arial"/>
          <w:bCs/>
          <w:lang w:val="en-US"/>
        </w:rPr>
        <w:tab/>
        <w:t>China Mobile Com. Corporation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R2-162423</w:t>
      </w:r>
      <w:r w:rsidRPr="00C65B22">
        <w:rPr>
          <w:rFonts w:ascii="Arial" w:hAnsi="Arial" w:cs="Arial"/>
          <w:bCs/>
          <w:lang w:val="en-US"/>
        </w:rPr>
        <w:tab/>
        <w:t>Impact on DRX with pre-scheduling and short SPS periodicity</w:t>
      </w:r>
      <w:r w:rsidRPr="00C65B22">
        <w:rPr>
          <w:rFonts w:ascii="Arial" w:hAnsi="Arial" w:cs="Arial"/>
          <w:bCs/>
          <w:lang w:val="en-US"/>
        </w:rPr>
        <w:tab/>
        <w:t>Nokia, Alcatel-Lucent Shanghai Bell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[7]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R2-162466</w:t>
      </w:r>
      <w:r w:rsidRPr="00C65B22">
        <w:rPr>
          <w:rFonts w:ascii="Arial" w:hAnsi="Arial" w:cs="Arial"/>
          <w:bCs/>
          <w:lang w:val="en-US"/>
        </w:rPr>
        <w:tab/>
        <w:t>Further aspects of short SPS interval</w:t>
      </w:r>
      <w:r w:rsidRPr="00C65B22">
        <w:rPr>
          <w:rFonts w:ascii="Arial" w:hAnsi="Arial" w:cs="Arial"/>
          <w:bCs/>
          <w:lang w:val="en-US"/>
        </w:rPr>
        <w:tab/>
        <w:t>Intel Corporation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[8]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R2-162768</w:t>
      </w:r>
      <w:r w:rsidRPr="00C65B22">
        <w:rPr>
          <w:rFonts w:ascii="Arial" w:hAnsi="Arial" w:cs="Arial"/>
          <w:bCs/>
          <w:lang w:val="en-US"/>
        </w:rPr>
        <w:tab/>
        <w:t>Introduction of short SPS intervals for UL prescheduling</w:t>
      </w:r>
      <w:r w:rsidRPr="00C65B22">
        <w:rPr>
          <w:rFonts w:ascii="Arial" w:hAnsi="Arial" w:cs="Arial"/>
          <w:bCs/>
          <w:lang w:val="en-US"/>
        </w:rPr>
        <w:tab/>
        <w:t>Ericsson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[9]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R2-162779</w:t>
      </w:r>
      <w:r w:rsidRPr="00C65B22">
        <w:rPr>
          <w:rFonts w:ascii="Arial" w:hAnsi="Arial" w:cs="Arial"/>
          <w:bCs/>
          <w:lang w:val="en-US"/>
        </w:rPr>
        <w:tab/>
        <w:t>Introduction of short SPS intervals</w:t>
      </w:r>
      <w:r w:rsidRPr="00C65B22">
        <w:rPr>
          <w:rFonts w:ascii="Arial" w:hAnsi="Arial" w:cs="Arial"/>
          <w:bCs/>
          <w:lang w:val="en-US"/>
        </w:rPr>
        <w:tab/>
        <w:t>Ericsson</w:t>
      </w:r>
      <w:r w:rsidRPr="00C65B22">
        <w:rPr>
          <w:rFonts w:ascii="Arial" w:hAnsi="Arial" w:cs="Arial"/>
          <w:bCs/>
          <w:lang w:val="en-US"/>
        </w:rPr>
        <w:tab/>
      </w:r>
      <w:proofErr w:type="spellStart"/>
      <w:r w:rsidRPr="00C65B22">
        <w:rPr>
          <w:rFonts w:ascii="Arial" w:hAnsi="Arial" w:cs="Arial"/>
          <w:bCs/>
          <w:lang w:val="en-US"/>
        </w:rPr>
        <w:t>draftCR</w:t>
      </w:r>
      <w:proofErr w:type="spellEnd"/>
      <w:r w:rsidRPr="00C65B22">
        <w:rPr>
          <w:rFonts w:ascii="Arial" w:hAnsi="Arial" w:cs="Arial"/>
          <w:bCs/>
          <w:lang w:val="en-US"/>
        </w:rPr>
        <w:tab/>
        <w:t>36.331</w:t>
      </w:r>
      <w:r w:rsidRPr="00C65B22">
        <w:rPr>
          <w:rFonts w:ascii="Arial" w:hAnsi="Arial" w:cs="Arial"/>
          <w:bCs/>
          <w:lang w:val="en-US"/>
        </w:rPr>
        <w:tab/>
        <w:t>13.1.0</w:t>
      </w:r>
      <w:r w:rsidRPr="00C65B22">
        <w:rPr>
          <w:rFonts w:ascii="Arial" w:hAnsi="Arial" w:cs="Arial"/>
          <w:bCs/>
          <w:lang w:val="en-US"/>
        </w:rPr>
        <w:tab/>
        <w:t>-</w:t>
      </w:r>
      <w:r w:rsidRPr="00C65B22">
        <w:rPr>
          <w:rFonts w:ascii="Arial" w:hAnsi="Arial" w:cs="Arial"/>
          <w:bCs/>
          <w:lang w:val="en-US"/>
        </w:rPr>
        <w:tab/>
        <w:t>-</w:t>
      </w:r>
      <w:r w:rsidRPr="00C65B22">
        <w:rPr>
          <w:rFonts w:ascii="Arial" w:hAnsi="Arial" w:cs="Arial"/>
          <w:bCs/>
          <w:lang w:val="en-US"/>
        </w:rPr>
        <w:tab/>
        <w:t>B</w:t>
      </w:r>
      <w:r w:rsidRPr="00C65B22"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ab/>
        <w:t>Rel-14</w:t>
      </w:r>
      <w:r w:rsidRPr="00C65B22">
        <w:rPr>
          <w:rFonts w:ascii="Arial" w:hAnsi="Arial" w:cs="Arial"/>
          <w:bCs/>
          <w:lang w:val="en-US"/>
        </w:rPr>
        <w:tab/>
        <w:t>LTE_LATRED_L2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[10]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R2-162235</w:t>
      </w:r>
      <w:r w:rsidRPr="00C65B22">
        <w:rPr>
          <w:rFonts w:ascii="Arial" w:hAnsi="Arial" w:cs="Arial"/>
          <w:bCs/>
          <w:lang w:val="en-US"/>
        </w:rPr>
        <w:tab/>
        <w:t>Issues on Prescheduling and skipping uplink transmission</w:t>
      </w:r>
      <w:r w:rsidRPr="00C65B22">
        <w:rPr>
          <w:rFonts w:ascii="Arial" w:hAnsi="Arial" w:cs="Arial"/>
          <w:bCs/>
          <w:lang w:val="en-US"/>
        </w:rPr>
        <w:tab/>
        <w:t>Samsung Electronics Co., Ltd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[11]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R2-162236</w:t>
      </w:r>
      <w:r w:rsidRPr="00C65B22">
        <w:rPr>
          <w:rFonts w:ascii="Arial" w:hAnsi="Arial" w:cs="Arial"/>
          <w:bCs/>
          <w:lang w:val="en-US"/>
        </w:rPr>
        <w:tab/>
        <w:t>Discussion on acknowledging SPS command</w:t>
      </w:r>
      <w:r w:rsidRPr="00C65B22">
        <w:rPr>
          <w:rFonts w:ascii="Arial" w:hAnsi="Arial" w:cs="Arial"/>
          <w:bCs/>
          <w:lang w:val="en-US"/>
        </w:rPr>
        <w:tab/>
        <w:t>Samsung Electronics Co., Ltd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[12]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R2-162264</w:t>
      </w:r>
      <w:r w:rsidRPr="00C65B22">
        <w:rPr>
          <w:rFonts w:ascii="Arial" w:hAnsi="Arial" w:cs="Arial"/>
          <w:bCs/>
          <w:lang w:val="en-US"/>
        </w:rPr>
        <w:tab/>
        <w:t>On UL grants skipping</w:t>
      </w:r>
      <w:r w:rsidRPr="00C65B2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C65B22">
        <w:rPr>
          <w:rFonts w:ascii="Arial" w:hAnsi="Arial" w:cs="Arial"/>
          <w:bCs/>
          <w:lang w:val="en-US"/>
        </w:rPr>
        <w:t>HiSilicon</w:t>
      </w:r>
      <w:proofErr w:type="spellEnd"/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[13]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R2-162265</w:t>
      </w:r>
      <w:r w:rsidRPr="00C65B22">
        <w:rPr>
          <w:rFonts w:ascii="Arial" w:hAnsi="Arial" w:cs="Arial"/>
          <w:bCs/>
          <w:lang w:val="en-US"/>
        </w:rPr>
        <w:tab/>
        <w:t>Implicit SPS release under UL grants skipping</w:t>
      </w:r>
      <w:r w:rsidRPr="00C65B2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C65B22">
        <w:rPr>
          <w:rFonts w:ascii="Arial" w:hAnsi="Arial" w:cs="Arial"/>
          <w:bCs/>
          <w:lang w:val="en-US"/>
        </w:rPr>
        <w:t>HiSilicon</w:t>
      </w:r>
      <w:proofErr w:type="spellEnd"/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[14]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R2-162266</w:t>
      </w:r>
      <w:r w:rsidRPr="00C65B22">
        <w:rPr>
          <w:rFonts w:ascii="Arial" w:hAnsi="Arial" w:cs="Arial"/>
          <w:bCs/>
          <w:lang w:val="en-US"/>
        </w:rPr>
        <w:tab/>
        <w:t>Necessity of feedback for SPS activation and deactivation</w:t>
      </w:r>
      <w:r w:rsidRPr="00C65B2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C65B22">
        <w:rPr>
          <w:rFonts w:ascii="Arial" w:hAnsi="Arial" w:cs="Arial"/>
          <w:bCs/>
          <w:lang w:val="en-US"/>
        </w:rPr>
        <w:t>HiSilicon</w:t>
      </w:r>
      <w:proofErr w:type="spellEnd"/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[15]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R2-162467</w:t>
      </w:r>
      <w:r w:rsidRPr="00C65B22">
        <w:rPr>
          <w:rFonts w:ascii="Arial" w:hAnsi="Arial" w:cs="Arial"/>
          <w:bCs/>
          <w:lang w:val="en-US"/>
        </w:rPr>
        <w:tab/>
      </w:r>
      <w:proofErr w:type="gramStart"/>
      <w:r w:rsidRPr="00C65B22">
        <w:rPr>
          <w:rFonts w:ascii="Arial" w:hAnsi="Arial" w:cs="Arial"/>
          <w:bCs/>
          <w:lang w:val="en-US"/>
        </w:rPr>
        <w:t>Further</w:t>
      </w:r>
      <w:proofErr w:type="gramEnd"/>
      <w:r w:rsidRPr="00C65B22">
        <w:rPr>
          <w:rFonts w:ascii="Arial" w:hAnsi="Arial" w:cs="Arial"/>
          <w:bCs/>
          <w:lang w:val="en-US"/>
        </w:rPr>
        <w:t xml:space="preserve"> aspects of UL grant skipping</w:t>
      </w:r>
      <w:r w:rsidRPr="00C65B22">
        <w:rPr>
          <w:rFonts w:ascii="Arial" w:hAnsi="Arial" w:cs="Arial"/>
          <w:bCs/>
          <w:lang w:val="en-US"/>
        </w:rPr>
        <w:tab/>
        <w:t>Intel Corporation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[16]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R2-162504</w:t>
      </w:r>
      <w:r w:rsidRPr="00C65B22">
        <w:rPr>
          <w:rFonts w:ascii="Arial" w:hAnsi="Arial" w:cs="Arial"/>
          <w:bCs/>
          <w:lang w:val="en-US"/>
        </w:rPr>
        <w:tab/>
        <w:t xml:space="preserve">Skipping empty BSR and feedback for SPS activation/deactivation </w:t>
      </w:r>
      <w:r w:rsidRPr="00C65B22">
        <w:rPr>
          <w:rFonts w:ascii="Arial" w:hAnsi="Arial" w:cs="Arial"/>
          <w:bCs/>
          <w:lang w:val="en-US"/>
        </w:rPr>
        <w:tab/>
        <w:t>Nokia, Alcatel-Lucent Shanghai Bell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[17]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R2-162515</w:t>
      </w:r>
      <w:r w:rsidRPr="00C65B22">
        <w:rPr>
          <w:rFonts w:ascii="Arial" w:hAnsi="Arial" w:cs="Arial"/>
          <w:bCs/>
          <w:lang w:val="en-US"/>
        </w:rPr>
        <w:tab/>
        <w:t>Feedback for SPS PDCCH command</w:t>
      </w:r>
      <w:r w:rsidRPr="00C65B22">
        <w:rPr>
          <w:rFonts w:ascii="Arial" w:hAnsi="Arial" w:cs="Arial"/>
          <w:bCs/>
          <w:lang w:val="en-US"/>
        </w:rPr>
        <w:tab/>
        <w:t>CATT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[18]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R2-162572</w:t>
      </w:r>
      <w:r w:rsidRPr="00C65B22">
        <w:rPr>
          <w:rFonts w:ascii="Arial" w:hAnsi="Arial" w:cs="Arial"/>
          <w:bCs/>
          <w:lang w:val="en-US"/>
        </w:rPr>
        <w:tab/>
        <w:t>Discussion on the feedback of the SPS activation command</w:t>
      </w:r>
      <w:r w:rsidRPr="00C65B22">
        <w:rPr>
          <w:rFonts w:ascii="Arial" w:hAnsi="Arial" w:cs="Arial"/>
          <w:bCs/>
          <w:lang w:val="en-US"/>
        </w:rPr>
        <w:tab/>
        <w:t>ZTE Corporation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[19]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R2-162601</w:t>
      </w:r>
      <w:r w:rsidRPr="00C65B22">
        <w:rPr>
          <w:rFonts w:ascii="Arial" w:hAnsi="Arial" w:cs="Arial"/>
          <w:bCs/>
          <w:lang w:val="en-US"/>
        </w:rPr>
        <w:tab/>
        <w:t>Discussion on skipping UL grants</w:t>
      </w:r>
      <w:r w:rsidRPr="00C65B22">
        <w:rPr>
          <w:rFonts w:ascii="Arial" w:hAnsi="Arial" w:cs="Arial"/>
          <w:bCs/>
          <w:lang w:val="en-US"/>
        </w:rPr>
        <w:tab/>
        <w:t>ASUSTEK COMPUTER (SHANGHAI)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[20]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R2-162690</w:t>
      </w:r>
      <w:r w:rsidRPr="00C65B22">
        <w:rPr>
          <w:rFonts w:ascii="Arial" w:hAnsi="Arial" w:cs="Arial"/>
          <w:bCs/>
          <w:lang w:val="en-US"/>
        </w:rPr>
        <w:tab/>
        <w:t>Details of Short SPS procedure for latency reduction</w:t>
      </w:r>
      <w:r w:rsidRPr="00C65B22">
        <w:rPr>
          <w:rFonts w:ascii="Arial" w:hAnsi="Arial" w:cs="Arial"/>
          <w:bCs/>
          <w:lang w:val="en-US"/>
        </w:rPr>
        <w:tab/>
        <w:t>ETRI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[21]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R2-162735</w:t>
      </w:r>
      <w:r w:rsidRPr="00C65B22">
        <w:rPr>
          <w:rFonts w:ascii="Arial" w:hAnsi="Arial" w:cs="Arial"/>
          <w:bCs/>
          <w:lang w:val="en-US"/>
        </w:rPr>
        <w:tab/>
        <w:t>Considerations on skipping UL padding transmissions</w:t>
      </w:r>
      <w:r w:rsidRPr="00C65B22">
        <w:rPr>
          <w:rFonts w:ascii="Arial" w:hAnsi="Arial" w:cs="Arial"/>
          <w:bCs/>
          <w:lang w:val="en-US"/>
        </w:rPr>
        <w:tab/>
      </w:r>
      <w:proofErr w:type="spellStart"/>
      <w:r w:rsidRPr="00C65B22">
        <w:rPr>
          <w:rFonts w:ascii="Arial" w:hAnsi="Arial" w:cs="Arial"/>
          <w:bCs/>
          <w:lang w:val="en-US"/>
        </w:rPr>
        <w:t>Sequans</w:t>
      </w:r>
      <w:proofErr w:type="spellEnd"/>
      <w:r w:rsidRPr="00C65B22">
        <w:rPr>
          <w:rFonts w:ascii="Arial" w:hAnsi="Arial" w:cs="Arial"/>
          <w:bCs/>
          <w:lang w:val="en-US"/>
        </w:rPr>
        <w:t xml:space="preserve"> Communications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[22]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R2-162780</w:t>
      </w:r>
      <w:r w:rsidRPr="00C65B22">
        <w:rPr>
          <w:rFonts w:ascii="Arial" w:hAnsi="Arial" w:cs="Arial"/>
          <w:bCs/>
          <w:lang w:val="en-US"/>
        </w:rPr>
        <w:tab/>
        <w:t>Skipping padding transmissions</w:t>
      </w:r>
      <w:r w:rsidRPr="00C65B22">
        <w:rPr>
          <w:rFonts w:ascii="Arial" w:hAnsi="Arial" w:cs="Arial"/>
          <w:bCs/>
          <w:lang w:val="en-US"/>
        </w:rPr>
        <w:tab/>
        <w:t>Ericsson</w:t>
      </w:r>
      <w:r w:rsidRPr="00C65B22">
        <w:rPr>
          <w:rFonts w:ascii="Arial" w:hAnsi="Arial" w:cs="Arial"/>
          <w:bCs/>
          <w:lang w:val="en-US"/>
        </w:rPr>
        <w:tab/>
      </w:r>
      <w:proofErr w:type="spellStart"/>
      <w:r w:rsidRPr="00C65B22">
        <w:rPr>
          <w:rFonts w:ascii="Arial" w:hAnsi="Arial" w:cs="Arial"/>
          <w:bCs/>
          <w:lang w:val="en-US"/>
        </w:rPr>
        <w:t>draftCR</w:t>
      </w:r>
      <w:proofErr w:type="spellEnd"/>
      <w:r w:rsidRPr="00C65B22">
        <w:rPr>
          <w:rFonts w:ascii="Arial" w:hAnsi="Arial" w:cs="Arial"/>
          <w:bCs/>
          <w:lang w:val="en-US"/>
        </w:rPr>
        <w:tab/>
        <w:t>36.321</w:t>
      </w:r>
      <w:r w:rsidRPr="00C65B22">
        <w:rPr>
          <w:rFonts w:ascii="Arial" w:hAnsi="Arial" w:cs="Arial"/>
          <w:bCs/>
          <w:lang w:val="en-US"/>
        </w:rPr>
        <w:tab/>
        <w:t>13.1.0</w:t>
      </w:r>
      <w:r w:rsidRPr="00C65B22">
        <w:rPr>
          <w:rFonts w:ascii="Arial" w:hAnsi="Arial" w:cs="Arial"/>
          <w:bCs/>
          <w:lang w:val="en-US"/>
        </w:rPr>
        <w:tab/>
        <w:t>-</w:t>
      </w:r>
      <w:r w:rsidRPr="00C65B22">
        <w:rPr>
          <w:rFonts w:ascii="Arial" w:hAnsi="Arial" w:cs="Arial"/>
          <w:bCs/>
          <w:lang w:val="en-US"/>
        </w:rPr>
        <w:tab/>
        <w:t>-</w:t>
      </w:r>
      <w:r w:rsidRPr="00C65B22">
        <w:rPr>
          <w:rFonts w:ascii="Arial" w:hAnsi="Arial" w:cs="Arial"/>
          <w:bCs/>
          <w:lang w:val="en-US"/>
        </w:rPr>
        <w:tab/>
        <w:t>B</w:t>
      </w:r>
      <w:r w:rsidRPr="00C65B22"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ab/>
        <w:t>Rel-14</w:t>
      </w:r>
      <w:r w:rsidRPr="00C65B22">
        <w:rPr>
          <w:rFonts w:ascii="Arial" w:hAnsi="Arial" w:cs="Arial"/>
          <w:bCs/>
          <w:lang w:val="en-US"/>
        </w:rPr>
        <w:tab/>
        <w:t>LTE_LATRED_L2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[23]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R2-162782</w:t>
      </w:r>
      <w:r w:rsidRPr="00C65B22">
        <w:rPr>
          <w:rFonts w:ascii="Arial" w:hAnsi="Arial" w:cs="Arial"/>
          <w:bCs/>
          <w:lang w:val="en-US"/>
        </w:rPr>
        <w:tab/>
        <w:t>Skip padding option for UL grants</w:t>
      </w:r>
      <w:r w:rsidRPr="00C65B22">
        <w:rPr>
          <w:rFonts w:ascii="Arial" w:hAnsi="Arial" w:cs="Arial"/>
          <w:bCs/>
          <w:lang w:val="en-US"/>
        </w:rPr>
        <w:tab/>
        <w:t>Ericsson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[24]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R2-162901</w:t>
      </w:r>
      <w:r w:rsidRPr="00C65B22">
        <w:rPr>
          <w:rFonts w:ascii="Arial" w:hAnsi="Arial" w:cs="Arial"/>
          <w:bCs/>
          <w:lang w:val="en-US"/>
        </w:rPr>
        <w:tab/>
      </w:r>
      <w:proofErr w:type="gramStart"/>
      <w:r w:rsidRPr="00C65B22">
        <w:rPr>
          <w:rFonts w:ascii="Arial" w:hAnsi="Arial" w:cs="Arial"/>
          <w:bCs/>
          <w:lang w:val="en-US"/>
        </w:rPr>
        <w:t>Need</w:t>
      </w:r>
      <w:proofErr w:type="gramEnd"/>
      <w:r w:rsidRPr="00C65B22">
        <w:rPr>
          <w:rFonts w:ascii="Arial" w:hAnsi="Arial" w:cs="Arial"/>
          <w:bCs/>
          <w:lang w:val="en-US"/>
        </w:rPr>
        <w:t xml:space="preserve"> for feedback of SPS command</w:t>
      </w:r>
      <w:r w:rsidRPr="00C65B22">
        <w:rPr>
          <w:rFonts w:ascii="Arial" w:hAnsi="Arial" w:cs="Arial"/>
          <w:bCs/>
          <w:lang w:val="en-US"/>
        </w:rPr>
        <w:tab/>
        <w:t>LG Electronics Inc.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[25]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R2-162902</w:t>
      </w:r>
      <w:r w:rsidRPr="00C65B22">
        <w:rPr>
          <w:rFonts w:ascii="Arial" w:hAnsi="Arial" w:cs="Arial"/>
          <w:bCs/>
          <w:lang w:val="en-US"/>
        </w:rPr>
        <w:tab/>
        <w:t>SPS feedback transmission</w:t>
      </w:r>
      <w:r w:rsidRPr="00C65B22">
        <w:rPr>
          <w:rFonts w:ascii="Arial" w:hAnsi="Arial" w:cs="Arial"/>
          <w:bCs/>
          <w:lang w:val="en-US"/>
        </w:rPr>
        <w:tab/>
        <w:t>LG Electronics Inc.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[26]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R2-162909</w:t>
      </w:r>
      <w:r w:rsidRPr="00C65B22">
        <w:rPr>
          <w:rFonts w:ascii="Arial" w:hAnsi="Arial" w:cs="Arial"/>
          <w:bCs/>
          <w:lang w:val="en-US"/>
        </w:rPr>
        <w:tab/>
        <w:t>Open issues for skipping UL grants</w:t>
      </w:r>
      <w:r w:rsidRPr="00C65B22">
        <w:rPr>
          <w:rFonts w:ascii="Arial" w:hAnsi="Arial" w:cs="Arial"/>
          <w:bCs/>
          <w:lang w:val="en-US"/>
        </w:rPr>
        <w:tab/>
        <w:t>QUALCOMM CDMA Technologies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[27]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R2-162267</w:t>
      </w:r>
      <w:r w:rsidRPr="00C65B22">
        <w:rPr>
          <w:rFonts w:ascii="Arial" w:hAnsi="Arial" w:cs="Arial"/>
          <w:bCs/>
          <w:lang w:val="en-US"/>
        </w:rPr>
        <w:tab/>
        <w:t>PUSCH resource waste in case of short SPS period</w:t>
      </w:r>
      <w:r w:rsidRPr="00C65B2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C65B22">
        <w:rPr>
          <w:rFonts w:ascii="Arial" w:hAnsi="Arial" w:cs="Arial"/>
          <w:bCs/>
          <w:lang w:val="en-US"/>
        </w:rPr>
        <w:t>HiSilicon</w:t>
      </w:r>
      <w:proofErr w:type="spellEnd"/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[28]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R2-162468</w:t>
      </w:r>
      <w:r w:rsidRPr="00C65B22">
        <w:rPr>
          <w:rFonts w:ascii="Arial" w:hAnsi="Arial" w:cs="Arial"/>
          <w:bCs/>
          <w:lang w:val="en-US"/>
        </w:rPr>
        <w:tab/>
        <w:t>SPS activation, reactivation and deactivation feedback</w:t>
      </w:r>
      <w:r w:rsidRPr="00C65B22">
        <w:rPr>
          <w:rFonts w:ascii="Arial" w:hAnsi="Arial" w:cs="Arial"/>
          <w:bCs/>
          <w:lang w:val="en-US"/>
        </w:rPr>
        <w:tab/>
        <w:t>Intel Corporation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C65B22" w:rsidRPr="00C65B22" w:rsidRDefault="00C65B22" w:rsidP="00C65B2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[29]</w:t>
      </w:r>
      <w:r>
        <w:rPr>
          <w:rFonts w:ascii="Arial" w:hAnsi="Arial" w:cs="Arial"/>
          <w:bCs/>
          <w:lang w:val="en-US"/>
        </w:rPr>
        <w:tab/>
      </w:r>
      <w:r w:rsidRPr="00C65B22">
        <w:rPr>
          <w:rFonts w:ascii="Arial" w:hAnsi="Arial" w:cs="Arial"/>
          <w:bCs/>
          <w:lang w:val="en-US"/>
        </w:rPr>
        <w:t>R2-162781</w:t>
      </w:r>
      <w:r w:rsidRPr="00C65B22">
        <w:rPr>
          <w:rFonts w:ascii="Arial" w:hAnsi="Arial" w:cs="Arial"/>
          <w:bCs/>
          <w:lang w:val="en-US"/>
        </w:rPr>
        <w:tab/>
        <w:t>Acknowledgements for SPS commands</w:t>
      </w:r>
      <w:r w:rsidRPr="00C65B22">
        <w:rPr>
          <w:rFonts w:ascii="Arial" w:hAnsi="Arial" w:cs="Arial"/>
          <w:bCs/>
          <w:lang w:val="en-US"/>
        </w:rPr>
        <w:tab/>
        <w:t>Ericsson</w:t>
      </w:r>
      <w:r w:rsidRPr="00C65B2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[30]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R2-163671</w:t>
      </w:r>
      <w:r w:rsidRPr="002A1602">
        <w:rPr>
          <w:rFonts w:ascii="Arial" w:hAnsi="Arial" w:cs="Arial"/>
          <w:bCs/>
          <w:lang w:val="en-US"/>
        </w:rPr>
        <w:tab/>
        <w:t>Feedback for SPS activation/deactivation</w:t>
      </w:r>
      <w:r w:rsidRPr="002A1602">
        <w:rPr>
          <w:rFonts w:ascii="Arial" w:hAnsi="Arial" w:cs="Arial"/>
          <w:bCs/>
          <w:lang w:val="en-US"/>
        </w:rPr>
        <w:tab/>
        <w:t xml:space="preserve">Samsung 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[31]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R2-163698</w:t>
      </w:r>
      <w:r w:rsidRPr="002A1602">
        <w:rPr>
          <w:rFonts w:ascii="Arial" w:hAnsi="Arial" w:cs="Arial"/>
          <w:bCs/>
          <w:lang w:val="en-US"/>
        </w:rPr>
        <w:tab/>
        <w:t xml:space="preserve">Feedback for SPS activation/deactivation </w:t>
      </w:r>
      <w:r w:rsidRPr="002A1602">
        <w:rPr>
          <w:rFonts w:ascii="Arial" w:hAnsi="Arial" w:cs="Arial"/>
          <w:bCs/>
          <w:lang w:val="en-US"/>
        </w:rPr>
        <w:tab/>
        <w:t>Nokia, Alcatel-Lucent Shanghai Bell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[32]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R2-163781</w:t>
      </w:r>
      <w:r w:rsidRPr="002A1602">
        <w:rPr>
          <w:rFonts w:ascii="Arial" w:hAnsi="Arial" w:cs="Arial"/>
          <w:bCs/>
          <w:lang w:val="en-US"/>
        </w:rPr>
        <w:tab/>
        <w:t>Acknowledgements for SPS commands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[33]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R2-163385</w:t>
      </w:r>
      <w:r w:rsidRPr="002A1602">
        <w:rPr>
          <w:rFonts w:ascii="Arial" w:hAnsi="Arial" w:cs="Arial"/>
          <w:bCs/>
          <w:lang w:val="en-US"/>
        </w:rPr>
        <w:tab/>
        <w:t>UL SPS command feedback</w:t>
      </w:r>
      <w:r w:rsidRPr="002A1602">
        <w:rPr>
          <w:rFonts w:ascii="Arial" w:hAnsi="Arial" w:cs="Arial"/>
          <w:bCs/>
          <w:lang w:val="en-US"/>
        </w:rPr>
        <w:tab/>
      </w:r>
      <w:proofErr w:type="spellStart"/>
      <w:r w:rsidRPr="002A1602">
        <w:rPr>
          <w:rFonts w:ascii="Arial" w:hAnsi="Arial" w:cs="Arial"/>
          <w:bCs/>
          <w:lang w:val="en-US"/>
        </w:rPr>
        <w:t>Fiberhome</w:t>
      </w:r>
      <w:proofErr w:type="spellEnd"/>
      <w:r w:rsidRPr="002A1602">
        <w:rPr>
          <w:rFonts w:ascii="Arial" w:hAnsi="Arial" w:cs="Arial"/>
          <w:bCs/>
          <w:lang w:val="en-US"/>
        </w:rPr>
        <w:t xml:space="preserve"> Technologies Group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[34]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R2-163475</w:t>
      </w:r>
      <w:r w:rsidRPr="002A1602">
        <w:rPr>
          <w:rFonts w:ascii="Arial" w:hAnsi="Arial" w:cs="Arial"/>
          <w:bCs/>
          <w:lang w:val="en-US"/>
        </w:rPr>
        <w:tab/>
        <w:t>Feedback for SPS activation and deactivation</w:t>
      </w:r>
      <w:r w:rsidRPr="002A1602">
        <w:rPr>
          <w:rFonts w:ascii="Arial" w:hAnsi="Arial" w:cs="Arial"/>
          <w:bCs/>
          <w:lang w:val="en-US"/>
        </w:rPr>
        <w:tab/>
        <w:t>CATT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[35]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R2-163916</w:t>
      </w:r>
      <w:r w:rsidRPr="002A1602">
        <w:rPr>
          <w:rFonts w:ascii="Arial" w:hAnsi="Arial" w:cs="Arial"/>
          <w:bCs/>
          <w:lang w:val="en-US"/>
        </w:rPr>
        <w:tab/>
        <w:t>Discussion on feedback for SPS activation and deactivation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[36]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R2-164207</w:t>
      </w:r>
      <w:r w:rsidRPr="002A1602">
        <w:rPr>
          <w:rFonts w:ascii="Arial" w:hAnsi="Arial" w:cs="Arial"/>
          <w:bCs/>
          <w:lang w:val="en-US"/>
        </w:rPr>
        <w:tab/>
        <w:t>SPS feedback for SPS release</w:t>
      </w:r>
      <w:r w:rsidRPr="002A1602">
        <w:rPr>
          <w:rFonts w:ascii="Arial" w:hAnsi="Arial" w:cs="Arial"/>
          <w:bCs/>
          <w:lang w:val="en-US"/>
        </w:rPr>
        <w:tab/>
        <w:t>LG Electronics Inc.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[37]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R2-164217</w:t>
      </w:r>
      <w:r w:rsidRPr="002A1602">
        <w:rPr>
          <w:rFonts w:ascii="Arial" w:hAnsi="Arial" w:cs="Arial"/>
          <w:bCs/>
          <w:lang w:val="en-US"/>
        </w:rPr>
        <w:tab/>
        <w:t>Need of feedback for SPS activation</w:t>
      </w:r>
      <w:r w:rsidRPr="002A1602">
        <w:rPr>
          <w:rFonts w:ascii="Arial" w:hAnsi="Arial" w:cs="Arial"/>
          <w:bCs/>
          <w:lang w:val="en-US"/>
        </w:rPr>
        <w:tab/>
        <w:t>LG Electronics Inc.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[38]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R2-163386</w:t>
      </w:r>
      <w:r w:rsidRPr="002A1602">
        <w:rPr>
          <w:rFonts w:ascii="Arial" w:hAnsi="Arial" w:cs="Arial"/>
          <w:bCs/>
          <w:lang w:val="en-US"/>
        </w:rPr>
        <w:tab/>
        <w:t>Discussion of retransmission for short SPS period</w:t>
      </w:r>
      <w:r w:rsidRPr="002A1602">
        <w:rPr>
          <w:rFonts w:ascii="Arial" w:hAnsi="Arial" w:cs="Arial"/>
          <w:bCs/>
          <w:lang w:val="en-US"/>
        </w:rPr>
        <w:tab/>
      </w:r>
      <w:proofErr w:type="spellStart"/>
      <w:r w:rsidRPr="002A1602">
        <w:rPr>
          <w:rFonts w:ascii="Arial" w:hAnsi="Arial" w:cs="Arial"/>
          <w:bCs/>
          <w:lang w:val="en-US"/>
        </w:rPr>
        <w:t>Fiberhome</w:t>
      </w:r>
      <w:proofErr w:type="spellEnd"/>
      <w:r w:rsidRPr="002A1602">
        <w:rPr>
          <w:rFonts w:ascii="Arial" w:hAnsi="Arial" w:cs="Arial"/>
          <w:bCs/>
          <w:lang w:val="en-US"/>
        </w:rPr>
        <w:t xml:space="preserve"> Technologies Group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[39]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R2-163785</w:t>
      </w:r>
      <w:r w:rsidRPr="002A1602">
        <w:rPr>
          <w:rFonts w:ascii="Arial" w:hAnsi="Arial" w:cs="Arial"/>
          <w:bCs/>
          <w:lang w:val="en-US"/>
        </w:rPr>
        <w:tab/>
        <w:t>Non-adaptive retransmissions for SPS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[40]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R2-163477</w:t>
      </w:r>
      <w:r w:rsidRPr="002A1602">
        <w:rPr>
          <w:rFonts w:ascii="Arial" w:hAnsi="Arial" w:cs="Arial"/>
          <w:bCs/>
          <w:lang w:val="en-US"/>
        </w:rPr>
        <w:tab/>
        <w:t>Retransmission issue in short SPS interval</w:t>
      </w:r>
      <w:r w:rsidRPr="002A1602">
        <w:rPr>
          <w:rFonts w:ascii="Arial" w:hAnsi="Arial" w:cs="Arial"/>
          <w:bCs/>
          <w:lang w:val="en-US"/>
        </w:rPr>
        <w:tab/>
        <w:t>CATT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[41]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R2-163626</w:t>
      </w:r>
      <w:r w:rsidRPr="002A1602">
        <w:rPr>
          <w:rFonts w:ascii="Arial" w:hAnsi="Arial" w:cs="Arial"/>
          <w:bCs/>
          <w:lang w:val="en-US"/>
        </w:rPr>
        <w:tab/>
        <w:t>HARQ retransmissions for short SPS interval</w:t>
      </w:r>
      <w:r w:rsidRPr="002A1602">
        <w:rPr>
          <w:rFonts w:ascii="Arial" w:hAnsi="Arial" w:cs="Arial"/>
          <w:bCs/>
          <w:lang w:val="en-US"/>
        </w:rPr>
        <w:tab/>
        <w:t>Intel Corporation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[42]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R2-163703</w:t>
      </w:r>
      <w:r w:rsidRPr="002A1602">
        <w:rPr>
          <w:rFonts w:ascii="Arial" w:hAnsi="Arial" w:cs="Arial"/>
          <w:bCs/>
          <w:lang w:val="en-US"/>
        </w:rPr>
        <w:tab/>
        <w:t>Retransmission collision with SPS occasion</w:t>
      </w:r>
      <w:r w:rsidRPr="002A1602">
        <w:rPr>
          <w:rFonts w:ascii="Arial" w:hAnsi="Arial" w:cs="Arial"/>
          <w:bCs/>
          <w:lang w:val="en-US"/>
        </w:rPr>
        <w:tab/>
        <w:t>Nokia, Alcatel-Lucent Shanghai Bell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[43]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R2-163913</w:t>
      </w:r>
      <w:r w:rsidRPr="002A1602">
        <w:rPr>
          <w:rFonts w:ascii="Arial" w:hAnsi="Arial" w:cs="Arial"/>
          <w:bCs/>
          <w:lang w:val="en-US"/>
        </w:rPr>
        <w:tab/>
        <w:t>Collision of new transmission and retransmission in short SPS period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[44]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R2-164299</w:t>
      </w:r>
      <w:r w:rsidRPr="002A1602">
        <w:rPr>
          <w:rFonts w:ascii="Arial" w:hAnsi="Arial" w:cs="Arial"/>
          <w:bCs/>
          <w:lang w:val="en-US"/>
        </w:rPr>
        <w:tab/>
        <w:t xml:space="preserve">TDD issue in short </w:t>
      </w:r>
      <w:proofErr w:type="gramStart"/>
      <w:r w:rsidRPr="002A1602">
        <w:rPr>
          <w:rFonts w:ascii="Arial" w:hAnsi="Arial" w:cs="Arial"/>
          <w:bCs/>
          <w:lang w:val="en-US"/>
        </w:rPr>
        <w:t>SPS  interval</w:t>
      </w:r>
      <w:proofErr w:type="gramEnd"/>
      <w:r w:rsidRPr="002A1602">
        <w:rPr>
          <w:rFonts w:ascii="Arial" w:hAnsi="Arial" w:cs="Arial"/>
          <w:bCs/>
          <w:lang w:val="en-US"/>
        </w:rPr>
        <w:tab/>
        <w:t>CATT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[45]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R2-163795</w:t>
      </w:r>
      <w:r w:rsidRPr="002A1602">
        <w:rPr>
          <w:rFonts w:ascii="Arial" w:hAnsi="Arial" w:cs="Arial"/>
          <w:bCs/>
          <w:lang w:val="en-US"/>
        </w:rPr>
        <w:tab/>
        <w:t>TDD SPS configuration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[46]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R2-163914</w:t>
      </w:r>
      <w:r w:rsidRPr="002A1602">
        <w:rPr>
          <w:rFonts w:ascii="Arial" w:hAnsi="Arial" w:cs="Arial"/>
          <w:bCs/>
          <w:lang w:val="en-US"/>
        </w:rPr>
        <w:tab/>
        <w:t>Short SPS period in TDD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[47]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R2-163692</w:t>
      </w:r>
      <w:r w:rsidRPr="002A1602">
        <w:rPr>
          <w:rFonts w:ascii="Arial" w:hAnsi="Arial" w:cs="Arial"/>
          <w:bCs/>
          <w:lang w:val="en-US"/>
        </w:rPr>
        <w:tab/>
        <w:t>UCI transmission when UE skips empty BSR</w:t>
      </w:r>
      <w:r w:rsidRPr="002A1602">
        <w:rPr>
          <w:rFonts w:ascii="Arial" w:hAnsi="Arial" w:cs="Arial"/>
          <w:bCs/>
          <w:lang w:val="en-US"/>
        </w:rPr>
        <w:tab/>
        <w:t>Nokia, Alcatel-Lucent Shanghai Bell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[48]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R2-163695</w:t>
      </w:r>
      <w:r w:rsidRPr="002A1602">
        <w:rPr>
          <w:rFonts w:ascii="Arial" w:hAnsi="Arial" w:cs="Arial"/>
          <w:bCs/>
          <w:lang w:val="en-US"/>
        </w:rPr>
        <w:tab/>
        <w:t>UL lost handling when UE</w:t>
      </w:r>
      <w:r>
        <w:rPr>
          <w:rFonts w:ascii="Arial" w:hAnsi="Arial" w:cs="Arial"/>
          <w:bCs/>
          <w:lang w:val="en-US"/>
        </w:rPr>
        <w:t xml:space="preserve"> configured to skip padding BSR, </w:t>
      </w:r>
      <w:r w:rsidRPr="002A1602">
        <w:rPr>
          <w:rFonts w:ascii="Arial" w:hAnsi="Arial" w:cs="Arial"/>
          <w:bCs/>
          <w:lang w:val="en-US"/>
        </w:rPr>
        <w:t>Nok</w:t>
      </w:r>
      <w:r>
        <w:rPr>
          <w:rFonts w:ascii="Arial" w:hAnsi="Arial" w:cs="Arial"/>
          <w:bCs/>
          <w:lang w:val="en-US"/>
        </w:rPr>
        <w:t xml:space="preserve">ia, Alcatel-Lucent </w:t>
      </w:r>
      <w:proofErr w:type="spellStart"/>
      <w:r>
        <w:rPr>
          <w:rFonts w:ascii="Arial" w:hAnsi="Arial" w:cs="Arial"/>
          <w:bCs/>
          <w:lang w:val="en-US"/>
        </w:rPr>
        <w:t>ShanghaiBell</w:t>
      </w:r>
      <w:proofErr w:type="spellEnd"/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[49]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R2-163861</w:t>
      </w:r>
      <w:r w:rsidRPr="002A1602">
        <w:rPr>
          <w:rFonts w:ascii="Arial" w:hAnsi="Arial" w:cs="Arial"/>
          <w:bCs/>
          <w:lang w:val="en-US"/>
        </w:rPr>
        <w:tab/>
        <w:t>Discussion on DTX and HARQ</w:t>
      </w:r>
      <w:r w:rsidRPr="002A1602">
        <w:rPr>
          <w:rFonts w:ascii="Arial" w:hAnsi="Arial" w:cs="Arial"/>
          <w:bCs/>
          <w:lang w:val="en-US"/>
        </w:rPr>
        <w:tab/>
        <w:t>ZTE Corporation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[50]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R2-163915</w:t>
      </w:r>
      <w:r w:rsidRPr="002A1602">
        <w:rPr>
          <w:rFonts w:ascii="Arial" w:hAnsi="Arial" w:cs="Arial"/>
          <w:bCs/>
          <w:lang w:val="en-US"/>
        </w:rPr>
        <w:tab/>
        <w:t>Problem of UL DTX detection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[51]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R2-164116</w:t>
      </w:r>
      <w:r w:rsidRPr="002A1602">
        <w:rPr>
          <w:rFonts w:ascii="Arial" w:hAnsi="Arial" w:cs="Arial"/>
          <w:bCs/>
          <w:lang w:val="en-US"/>
        </w:rPr>
        <w:tab/>
        <w:t>On issues with skipp</w:t>
      </w:r>
      <w:r>
        <w:rPr>
          <w:rFonts w:ascii="Arial" w:hAnsi="Arial" w:cs="Arial"/>
          <w:bCs/>
          <w:lang w:val="en-US"/>
        </w:rPr>
        <w:t xml:space="preserve">ing of UL padding transmissions, </w:t>
      </w:r>
      <w:proofErr w:type="spellStart"/>
      <w:r w:rsidRPr="002A1602">
        <w:rPr>
          <w:rFonts w:ascii="Arial" w:hAnsi="Arial" w:cs="Arial"/>
          <w:bCs/>
          <w:lang w:val="en-US"/>
        </w:rPr>
        <w:t>Sequans</w:t>
      </w:r>
      <w:proofErr w:type="spellEnd"/>
      <w:r w:rsidRPr="002A1602">
        <w:rPr>
          <w:rFonts w:ascii="Arial" w:hAnsi="Arial" w:cs="Arial"/>
          <w:bCs/>
          <w:lang w:val="en-US"/>
        </w:rPr>
        <w:t xml:space="preserve"> Communications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[52]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R2-163792</w:t>
      </w:r>
      <w:r w:rsidRPr="002A1602">
        <w:rPr>
          <w:rFonts w:ascii="Arial" w:hAnsi="Arial" w:cs="Arial"/>
          <w:bCs/>
          <w:lang w:val="en-US"/>
        </w:rPr>
        <w:tab/>
        <w:t>Periodic BSR in SPS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[53]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R2-163699</w:t>
      </w:r>
      <w:r w:rsidRPr="002A1602">
        <w:rPr>
          <w:rFonts w:ascii="Arial" w:hAnsi="Arial" w:cs="Arial"/>
          <w:bCs/>
          <w:lang w:val="en-US"/>
        </w:rPr>
        <w:tab/>
        <w:t>Impact on DRX with pre-sched</w:t>
      </w:r>
      <w:r>
        <w:rPr>
          <w:rFonts w:ascii="Arial" w:hAnsi="Arial" w:cs="Arial"/>
          <w:bCs/>
          <w:lang w:val="en-US"/>
        </w:rPr>
        <w:t xml:space="preserve">uling and short SPS periodicity, </w:t>
      </w:r>
      <w:r w:rsidRPr="002A1602">
        <w:rPr>
          <w:rFonts w:ascii="Arial" w:hAnsi="Arial" w:cs="Arial"/>
          <w:bCs/>
          <w:lang w:val="en-US"/>
        </w:rPr>
        <w:t>Noki</w:t>
      </w:r>
      <w:r>
        <w:rPr>
          <w:rFonts w:ascii="Arial" w:hAnsi="Arial" w:cs="Arial"/>
          <w:bCs/>
          <w:lang w:val="en-US"/>
        </w:rPr>
        <w:t xml:space="preserve">a, Alcatel-Lucent </w:t>
      </w:r>
      <w:proofErr w:type="spellStart"/>
      <w:r>
        <w:rPr>
          <w:rFonts w:ascii="Arial" w:hAnsi="Arial" w:cs="Arial"/>
          <w:bCs/>
          <w:lang w:val="en-US"/>
        </w:rPr>
        <w:t>ShanghaiBell</w:t>
      </w:r>
      <w:proofErr w:type="spellEnd"/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[54]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R2-163912</w:t>
      </w:r>
      <w:r w:rsidRPr="002A1602">
        <w:rPr>
          <w:rFonts w:ascii="Arial" w:hAnsi="Arial" w:cs="Arial"/>
          <w:bCs/>
          <w:lang w:val="en-US"/>
        </w:rPr>
        <w:tab/>
        <w:t>DRX optimization for short SPS period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[55]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R2-163771</w:t>
      </w:r>
      <w:r w:rsidRPr="002A1602">
        <w:rPr>
          <w:rFonts w:ascii="Arial" w:hAnsi="Arial" w:cs="Arial"/>
          <w:bCs/>
          <w:lang w:val="en-US"/>
        </w:rPr>
        <w:tab/>
        <w:t>Considerations on the SPS resource efficiency</w:t>
      </w:r>
      <w:r w:rsidRPr="002A1602">
        <w:rPr>
          <w:rFonts w:ascii="Arial" w:hAnsi="Arial" w:cs="Arial"/>
          <w:bCs/>
          <w:lang w:val="en-US"/>
        </w:rPr>
        <w:tab/>
        <w:t>Fujitsu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[56]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R2-163793</w:t>
      </w:r>
      <w:r w:rsidRPr="002A1602">
        <w:rPr>
          <w:rFonts w:ascii="Arial" w:hAnsi="Arial" w:cs="Arial"/>
          <w:bCs/>
          <w:lang w:val="en-US"/>
        </w:rPr>
        <w:tab/>
        <w:t>SPS interval alignment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[57]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R2-163911</w:t>
      </w:r>
      <w:r w:rsidRPr="002A1602">
        <w:rPr>
          <w:rFonts w:ascii="Arial" w:hAnsi="Arial" w:cs="Arial"/>
          <w:bCs/>
          <w:lang w:val="en-US"/>
        </w:rPr>
        <w:tab/>
        <w:t>Short SPS periodicity values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[58]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R2-163917</w:t>
      </w:r>
      <w:r w:rsidRPr="002A1602">
        <w:rPr>
          <w:rFonts w:ascii="Arial" w:hAnsi="Arial" w:cs="Arial"/>
          <w:bCs/>
          <w:lang w:val="en-US"/>
        </w:rPr>
        <w:tab/>
        <w:t>Implicit SPS release under UL grants skipping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[59]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R2-163918</w:t>
      </w:r>
      <w:r w:rsidRPr="002A1602">
        <w:rPr>
          <w:rFonts w:ascii="Arial" w:hAnsi="Arial" w:cs="Arial"/>
          <w:bCs/>
          <w:lang w:val="en-US"/>
        </w:rPr>
        <w:tab/>
        <w:t>PUSCH resource waste in case of short SPS period</w:t>
      </w:r>
      <w:r w:rsidRPr="002A1602">
        <w:rPr>
          <w:rFonts w:ascii="Arial" w:hAnsi="Arial" w:cs="Arial"/>
          <w:bCs/>
          <w:lang w:val="en-US"/>
        </w:rPr>
        <w:tab/>
        <w:t xml:space="preserve">Huawei, </w:t>
      </w:r>
      <w:proofErr w:type="spellStart"/>
      <w:r w:rsidRPr="002A1602">
        <w:rPr>
          <w:rFonts w:ascii="Arial" w:hAnsi="Arial" w:cs="Arial"/>
          <w:bCs/>
          <w:lang w:val="en-US"/>
        </w:rPr>
        <w:t>HiSilicon</w:t>
      </w:r>
      <w:proofErr w:type="spellEnd"/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[60]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R2-163838</w:t>
      </w:r>
      <w:r w:rsidRPr="002A1602">
        <w:rPr>
          <w:rFonts w:ascii="Arial" w:hAnsi="Arial" w:cs="Arial"/>
          <w:bCs/>
          <w:lang w:val="en-US"/>
        </w:rPr>
        <w:tab/>
        <w:t>Introduction of L2 Latency reduction techniques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</w:r>
      <w:proofErr w:type="spellStart"/>
      <w:r w:rsidRPr="002A1602">
        <w:rPr>
          <w:rFonts w:ascii="Arial" w:hAnsi="Arial" w:cs="Arial"/>
          <w:bCs/>
          <w:lang w:val="en-US"/>
        </w:rPr>
        <w:t>draftCR</w:t>
      </w:r>
      <w:proofErr w:type="spellEnd"/>
      <w:r w:rsidRPr="002A1602">
        <w:rPr>
          <w:rFonts w:ascii="Arial" w:hAnsi="Arial" w:cs="Arial"/>
          <w:bCs/>
          <w:lang w:val="en-US"/>
        </w:rPr>
        <w:tab/>
        <w:t>36.300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[61]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R2-163942</w:t>
      </w:r>
      <w:r w:rsidRPr="002A1602">
        <w:rPr>
          <w:rFonts w:ascii="Arial" w:hAnsi="Arial" w:cs="Arial"/>
          <w:bCs/>
          <w:lang w:val="en-US"/>
        </w:rPr>
        <w:tab/>
        <w:t>Introduction of L2 Latency reduction techniques</w:t>
      </w:r>
      <w:r w:rsidRPr="002A1602">
        <w:rPr>
          <w:rFonts w:ascii="Arial" w:hAnsi="Arial" w:cs="Arial"/>
          <w:bCs/>
          <w:lang w:val="en-US"/>
        </w:rPr>
        <w:tab/>
        <w:t>Er</w:t>
      </w:r>
      <w:r>
        <w:rPr>
          <w:rFonts w:ascii="Arial" w:hAnsi="Arial" w:cs="Arial"/>
          <w:bCs/>
          <w:lang w:val="en-US"/>
        </w:rPr>
        <w:t>icsson</w:t>
      </w:r>
      <w:r>
        <w:rPr>
          <w:rFonts w:ascii="Arial" w:hAnsi="Arial" w:cs="Arial"/>
          <w:bCs/>
          <w:lang w:val="en-US"/>
        </w:rPr>
        <w:tab/>
      </w:r>
      <w:proofErr w:type="spellStart"/>
      <w:r>
        <w:rPr>
          <w:rFonts w:ascii="Arial" w:hAnsi="Arial" w:cs="Arial"/>
          <w:bCs/>
          <w:lang w:val="en-US"/>
        </w:rPr>
        <w:t>draftCR</w:t>
      </w:r>
      <w:proofErr w:type="spellEnd"/>
      <w:r>
        <w:rPr>
          <w:rFonts w:ascii="Arial" w:hAnsi="Arial" w:cs="Arial"/>
          <w:bCs/>
          <w:lang w:val="en-US"/>
        </w:rPr>
        <w:tab/>
        <w:t>36.321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[62]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R2-163943</w:t>
      </w:r>
      <w:r w:rsidRPr="002A1602">
        <w:rPr>
          <w:rFonts w:ascii="Arial" w:hAnsi="Arial" w:cs="Arial"/>
          <w:bCs/>
          <w:lang w:val="en-US"/>
        </w:rPr>
        <w:tab/>
        <w:t>L2 Latency reduction techniques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</w:r>
      <w:proofErr w:type="spellStart"/>
      <w:r w:rsidRPr="002A1602">
        <w:rPr>
          <w:rFonts w:ascii="Arial" w:hAnsi="Arial" w:cs="Arial"/>
          <w:bCs/>
          <w:lang w:val="en-US"/>
        </w:rPr>
        <w:t>draftCR</w:t>
      </w:r>
      <w:proofErr w:type="spellEnd"/>
      <w:r w:rsidRPr="002A1602">
        <w:rPr>
          <w:rFonts w:ascii="Arial" w:hAnsi="Arial" w:cs="Arial"/>
          <w:bCs/>
          <w:lang w:val="en-US"/>
        </w:rPr>
        <w:tab/>
        <w:t>36.321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[63]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R2-163672</w:t>
      </w:r>
      <w:r w:rsidRPr="002A1602">
        <w:rPr>
          <w:rFonts w:ascii="Arial" w:hAnsi="Arial" w:cs="Arial"/>
          <w:bCs/>
          <w:lang w:val="en-US"/>
        </w:rPr>
        <w:tab/>
        <w:t xml:space="preserve">Text proposal to capture muting </w:t>
      </w:r>
      <w:proofErr w:type="spellStart"/>
      <w:r w:rsidRPr="002A1602">
        <w:rPr>
          <w:rFonts w:ascii="Arial" w:hAnsi="Arial" w:cs="Arial"/>
          <w:bCs/>
          <w:lang w:val="en-US"/>
        </w:rPr>
        <w:t>behaviour</w:t>
      </w:r>
      <w:proofErr w:type="spellEnd"/>
      <w:r w:rsidRPr="002A1602">
        <w:rPr>
          <w:rFonts w:ascii="Arial" w:hAnsi="Arial" w:cs="Arial"/>
          <w:bCs/>
          <w:lang w:val="en-US"/>
        </w:rPr>
        <w:t xml:space="preserve"> in 36.321</w:t>
      </w:r>
      <w:r w:rsidRPr="002A1602">
        <w:rPr>
          <w:rFonts w:ascii="Arial" w:hAnsi="Arial" w:cs="Arial"/>
          <w:bCs/>
          <w:lang w:val="en-US"/>
        </w:rPr>
        <w:tab/>
        <w:t xml:space="preserve">Samsung </w:t>
      </w:r>
      <w:r w:rsidRPr="002A1602">
        <w:rPr>
          <w:rFonts w:ascii="Arial" w:hAnsi="Arial" w:cs="Arial"/>
          <w:bCs/>
          <w:lang w:val="en-US"/>
        </w:rPr>
        <w:tab/>
        <w:t>discussion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[64]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R2-163944</w:t>
      </w:r>
      <w:r w:rsidRPr="002A1602">
        <w:rPr>
          <w:rFonts w:ascii="Arial" w:hAnsi="Arial" w:cs="Arial"/>
          <w:bCs/>
          <w:lang w:val="en-US"/>
        </w:rPr>
        <w:tab/>
        <w:t>Introduction of L2 Latency reduction techniques</w:t>
      </w:r>
      <w:r w:rsidRPr="002A1602">
        <w:rPr>
          <w:rFonts w:ascii="Arial" w:hAnsi="Arial" w:cs="Arial"/>
          <w:bCs/>
          <w:lang w:val="en-US"/>
        </w:rPr>
        <w:tab/>
        <w:t xml:space="preserve">Ericsson </w:t>
      </w:r>
      <w:r w:rsidRPr="002A1602">
        <w:rPr>
          <w:rFonts w:ascii="Arial" w:hAnsi="Arial" w:cs="Arial"/>
          <w:bCs/>
          <w:lang w:val="en-US"/>
        </w:rPr>
        <w:tab/>
      </w:r>
      <w:proofErr w:type="spellStart"/>
      <w:r w:rsidRPr="002A1602">
        <w:rPr>
          <w:rFonts w:ascii="Arial" w:hAnsi="Arial" w:cs="Arial"/>
          <w:bCs/>
          <w:lang w:val="en-US"/>
        </w:rPr>
        <w:t>draftCR</w:t>
      </w:r>
      <w:proofErr w:type="spellEnd"/>
      <w:r w:rsidRPr="002A1602">
        <w:rPr>
          <w:rFonts w:ascii="Arial" w:hAnsi="Arial" w:cs="Arial"/>
          <w:bCs/>
          <w:lang w:val="en-US"/>
        </w:rPr>
        <w:tab/>
        <w:t>36.331</w:t>
      </w:r>
    </w:p>
    <w:p w:rsidR="002A1602" w:rsidRPr="002A1602" w:rsidRDefault="002A1602" w:rsidP="002A160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[65]</w:t>
      </w:r>
      <w:r>
        <w:rPr>
          <w:rFonts w:ascii="Arial" w:hAnsi="Arial" w:cs="Arial"/>
          <w:bCs/>
          <w:lang w:val="en-US"/>
        </w:rPr>
        <w:tab/>
      </w:r>
      <w:r w:rsidRPr="002A1602">
        <w:rPr>
          <w:rFonts w:ascii="Arial" w:hAnsi="Arial" w:cs="Arial"/>
          <w:bCs/>
          <w:lang w:val="en-US"/>
        </w:rPr>
        <w:t>R2-164090</w:t>
      </w:r>
      <w:r w:rsidRPr="002A1602">
        <w:rPr>
          <w:rFonts w:ascii="Arial" w:hAnsi="Arial" w:cs="Arial"/>
          <w:bCs/>
          <w:lang w:val="en-US"/>
        </w:rPr>
        <w:tab/>
        <w:t>TDD configurations with skip padding and short intervals</w:t>
      </w:r>
      <w:r w:rsidRPr="002A1602">
        <w:rPr>
          <w:rFonts w:ascii="Arial" w:hAnsi="Arial" w:cs="Arial"/>
          <w:bCs/>
          <w:lang w:val="en-US"/>
        </w:rPr>
        <w:tab/>
        <w:t>Ericsson</w:t>
      </w:r>
      <w:r w:rsidRPr="002A1602">
        <w:rPr>
          <w:rFonts w:ascii="Arial" w:hAnsi="Arial" w:cs="Arial"/>
          <w:bCs/>
          <w:lang w:val="en-US"/>
        </w:rPr>
        <w:tab/>
      </w:r>
      <w:proofErr w:type="spellStart"/>
      <w:r w:rsidRPr="002A1602">
        <w:rPr>
          <w:rFonts w:ascii="Arial" w:hAnsi="Arial" w:cs="Arial"/>
          <w:bCs/>
          <w:lang w:val="en-US"/>
        </w:rPr>
        <w:t>draftCR</w:t>
      </w:r>
      <w:proofErr w:type="spellEnd"/>
      <w:r w:rsidRPr="002A1602">
        <w:rPr>
          <w:rFonts w:ascii="Arial" w:hAnsi="Arial" w:cs="Arial"/>
          <w:bCs/>
          <w:lang w:val="en-US"/>
        </w:rPr>
        <w:tab/>
        <w:t>36.321</w:t>
      </w:r>
    </w:p>
    <w:p w:rsidR="006A3ADF" w:rsidRPr="00882ACF" w:rsidRDefault="006A3ADF" w:rsidP="00F47DE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val="en-US"/>
        </w:rPr>
      </w:pPr>
    </w:p>
    <w:sectPr w:rsidR="006A3ADF" w:rsidRPr="00882ACF">
      <w:footerReference w:type="default" r:id="rId11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205" w:rsidRDefault="006D4205">
      <w:r>
        <w:separator/>
      </w:r>
    </w:p>
  </w:endnote>
  <w:endnote w:type="continuationSeparator" w:id="0">
    <w:p w:rsidR="006D4205" w:rsidRDefault="006D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B22" w:rsidRDefault="00C65B22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2D7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2D71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205" w:rsidRDefault="006D4205">
      <w:r>
        <w:separator/>
      </w:r>
    </w:p>
  </w:footnote>
  <w:footnote w:type="continuationSeparator" w:id="0">
    <w:p w:rsidR="006D4205" w:rsidRDefault="006D4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64DC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7115EB"/>
    <w:multiLevelType w:val="hybridMultilevel"/>
    <w:tmpl w:val="274CFFBC"/>
    <w:lvl w:ilvl="0" w:tplc="325AFC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87AB6"/>
    <w:multiLevelType w:val="hybridMultilevel"/>
    <w:tmpl w:val="F1421E9E"/>
    <w:lvl w:ilvl="0" w:tplc="04FA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AE474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270FA">
      <w:start w:val="3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E8DE4">
      <w:start w:val="3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C09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C8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CF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4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A1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00C57"/>
    <w:multiLevelType w:val="hybridMultilevel"/>
    <w:tmpl w:val="781C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77236"/>
    <w:multiLevelType w:val="hybridMultilevel"/>
    <w:tmpl w:val="98E4E664"/>
    <w:lvl w:ilvl="0" w:tplc="3158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A6458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64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6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0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8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6E9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0D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B97F3D"/>
    <w:multiLevelType w:val="hybridMultilevel"/>
    <w:tmpl w:val="15A2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27230A"/>
    <w:multiLevelType w:val="hybridMultilevel"/>
    <w:tmpl w:val="F73C841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303D7"/>
    <w:multiLevelType w:val="hybridMultilevel"/>
    <w:tmpl w:val="1CFC6BC2"/>
    <w:lvl w:ilvl="0" w:tplc="670A5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4487C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CF58C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E8F7A0">
      <w:start w:val="4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01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EE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944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4A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83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B374B"/>
    <w:multiLevelType w:val="hybridMultilevel"/>
    <w:tmpl w:val="E5F8E2BE"/>
    <w:lvl w:ilvl="0" w:tplc="1FC4F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12B7AA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0D486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42F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F41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23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AA7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00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BAC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A10302"/>
    <w:multiLevelType w:val="hybridMultilevel"/>
    <w:tmpl w:val="A45E42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72EDC"/>
    <w:multiLevelType w:val="hybridMultilevel"/>
    <w:tmpl w:val="DC58B53E"/>
    <w:lvl w:ilvl="0" w:tplc="325AFC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6336D4"/>
    <w:multiLevelType w:val="hybridMultilevel"/>
    <w:tmpl w:val="370AD44C"/>
    <w:lvl w:ilvl="0" w:tplc="02108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421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C0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0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AF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0C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82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69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1F7FA6"/>
    <w:multiLevelType w:val="hybridMultilevel"/>
    <w:tmpl w:val="BBFEAB66"/>
    <w:lvl w:ilvl="0" w:tplc="BDD63AB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94126C"/>
    <w:multiLevelType w:val="hybridMultilevel"/>
    <w:tmpl w:val="FE302394"/>
    <w:lvl w:ilvl="0" w:tplc="4CB88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20756">
      <w:start w:val="1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55FA">
      <w:start w:val="1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2B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C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E7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A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2E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D6116F9"/>
    <w:multiLevelType w:val="hybridMultilevel"/>
    <w:tmpl w:val="FC9A4F5A"/>
    <w:lvl w:ilvl="0" w:tplc="B5447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AD446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269F4E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6746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CB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C1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E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05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C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677E23"/>
    <w:multiLevelType w:val="hybridMultilevel"/>
    <w:tmpl w:val="9E28FF4E"/>
    <w:lvl w:ilvl="0" w:tplc="DD4C3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DADE54">
      <w:start w:val="10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F8E0">
      <w:start w:val="10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E1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68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61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AE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3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1E5B49"/>
    <w:multiLevelType w:val="hybridMultilevel"/>
    <w:tmpl w:val="9A402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330C61"/>
    <w:multiLevelType w:val="hybridMultilevel"/>
    <w:tmpl w:val="239C8AC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CA07D9"/>
    <w:multiLevelType w:val="hybridMultilevel"/>
    <w:tmpl w:val="6E36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8B279A"/>
    <w:multiLevelType w:val="hybridMultilevel"/>
    <w:tmpl w:val="EE828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F3E5C"/>
    <w:multiLevelType w:val="hybridMultilevel"/>
    <w:tmpl w:val="21483E08"/>
    <w:lvl w:ilvl="0" w:tplc="384E8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60574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0076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80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06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A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82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AF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4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19"/>
  </w:num>
  <w:num w:numId="5">
    <w:abstractNumId w:val="10"/>
  </w:num>
  <w:num w:numId="6">
    <w:abstractNumId w:val="2"/>
  </w:num>
  <w:num w:numId="7">
    <w:abstractNumId w:val="6"/>
  </w:num>
  <w:num w:numId="8">
    <w:abstractNumId w:val="14"/>
  </w:num>
  <w:num w:numId="9">
    <w:abstractNumId w:val="24"/>
  </w:num>
  <w:num w:numId="10">
    <w:abstractNumId w:val="22"/>
  </w:num>
  <w:num w:numId="11">
    <w:abstractNumId w:val="21"/>
  </w:num>
  <w:num w:numId="12">
    <w:abstractNumId w:val="12"/>
  </w:num>
  <w:num w:numId="13">
    <w:abstractNumId w:val="20"/>
  </w:num>
  <w:num w:numId="14">
    <w:abstractNumId w:val="4"/>
  </w:num>
  <w:num w:numId="15">
    <w:abstractNumId w:val="3"/>
  </w:num>
  <w:num w:numId="16">
    <w:abstractNumId w:val="28"/>
  </w:num>
  <w:num w:numId="17">
    <w:abstractNumId w:val="17"/>
  </w:num>
  <w:num w:numId="18">
    <w:abstractNumId w:val="8"/>
  </w:num>
  <w:num w:numId="19">
    <w:abstractNumId w:val="26"/>
  </w:num>
  <w:num w:numId="20">
    <w:abstractNumId w:val="23"/>
  </w:num>
  <w:num w:numId="21">
    <w:abstractNumId w:val="15"/>
  </w:num>
  <w:num w:numId="22">
    <w:abstractNumId w:val="1"/>
  </w:num>
  <w:num w:numId="23">
    <w:abstractNumId w:val="16"/>
  </w:num>
  <w:num w:numId="24">
    <w:abstractNumId w:val="0"/>
  </w:num>
  <w:num w:numId="25">
    <w:abstractNumId w:val="11"/>
  </w:num>
  <w:num w:numId="26">
    <w:abstractNumId w:val="7"/>
  </w:num>
  <w:num w:numId="27">
    <w:abstractNumId w:val="27"/>
  </w:num>
  <w:num w:numId="28">
    <w:abstractNumId w:val="25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2F"/>
    <w:rsid w:val="00007BD0"/>
    <w:rsid w:val="0004456C"/>
    <w:rsid w:val="0005259B"/>
    <w:rsid w:val="00053FEE"/>
    <w:rsid w:val="00060AE4"/>
    <w:rsid w:val="00063FD0"/>
    <w:rsid w:val="000926AF"/>
    <w:rsid w:val="000A3ED2"/>
    <w:rsid w:val="000C00FA"/>
    <w:rsid w:val="000D17BC"/>
    <w:rsid w:val="000E4F35"/>
    <w:rsid w:val="000F1E61"/>
    <w:rsid w:val="00137471"/>
    <w:rsid w:val="00146B1B"/>
    <w:rsid w:val="00150FD3"/>
    <w:rsid w:val="001A248F"/>
    <w:rsid w:val="001A3B5F"/>
    <w:rsid w:val="001D3BA2"/>
    <w:rsid w:val="001D44B7"/>
    <w:rsid w:val="001E0075"/>
    <w:rsid w:val="001F1B1F"/>
    <w:rsid w:val="0022485E"/>
    <w:rsid w:val="00240D65"/>
    <w:rsid w:val="002A1602"/>
    <w:rsid w:val="00301B7A"/>
    <w:rsid w:val="00306D59"/>
    <w:rsid w:val="0032503A"/>
    <w:rsid w:val="00325EE1"/>
    <w:rsid w:val="00344D60"/>
    <w:rsid w:val="00347CB0"/>
    <w:rsid w:val="003524C0"/>
    <w:rsid w:val="00367401"/>
    <w:rsid w:val="00375678"/>
    <w:rsid w:val="0039390A"/>
    <w:rsid w:val="00394AB0"/>
    <w:rsid w:val="003B24AF"/>
    <w:rsid w:val="003B7182"/>
    <w:rsid w:val="003D764D"/>
    <w:rsid w:val="004258BA"/>
    <w:rsid w:val="00457D91"/>
    <w:rsid w:val="00464E5B"/>
    <w:rsid w:val="0047055A"/>
    <w:rsid w:val="00474450"/>
    <w:rsid w:val="00477494"/>
    <w:rsid w:val="00481FE9"/>
    <w:rsid w:val="004873E6"/>
    <w:rsid w:val="004B15B8"/>
    <w:rsid w:val="004B566C"/>
    <w:rsid w:val="004B7B48"/>
    <w:rsid w:val="004D4AB1"/>
    <w:rsid w:val="004F218A"/>
    <w:rsid w:val="0050334E"/>
    <w:rsid w:val="00512DF7"/>
    <w:rsid w:val="005141E7"/>
    <w:rsid w:val="005342C6"/>
    <w:rsid w:val="005579FF"/>
    <w:rsid w:val="00593315"/>
    <w:rsid w:val="005A3696"/>
    <w:rsid w:val="005A6C96"/>
    <w:rsid w:val="00615854"/>
    <w:rsid w:val="006207ED"/>
    <w:rsid w:val="00626BC9"/>
    <w:rsid w:val="00650D52"/>
    <w:rsid w:val="00662313"/>
    <w:rsid w:val="006870C9"/>
    <w:rsid w:val="006A3ADF"/>
    <w:rsid w:val="006B4C1E"/>
    <w:rsid w:val="006C4E32"/>
    <w:rsid w:val="006D4205"/>
    <w:rsid w:val="006E3F11"/>
    <w:rsid w:val="00723E46"/>
    <w:rsid w:val="00766CFB"/>
    <w:rsid w:val="007816FF"/>
    <w:rsid w:val="00783B44"/>
    <w:rsid w:val="00785028"/>
    <w:rsid w:val="007A3A5A"/>
    <w:rsid w:val="007A4370"/>
    <w:rsid w:val="007E1DEA"/>
    <w:rsid w:val="00802D71"/>
    <w:rsid w:val="0080542E"/>
    <w:rsid w:val="00823B90"/>
    <w:rsid w:val="0083266E"/>
    <w:rsid w:val="00881D74"/>
    <w:rsid w:val="00881E7B"/>
    <w:rsid w:val="00882ACF"/>
    <w:rsid w:val="0089166C"/>
    <w:rsid w:val="00893204"/>
    <w:rsid w:val="008960DE"/>
    <w:rsid w:val="008A36DF"/>
    <w:rsid w:val="008C1A3D"/>
    <w:rsid w:val="008D01C3"/>
    <w:rsid w:val="008D70D2"/>
    <w:rsid w:val="00900DAD"/>
    <w:rsid w:val="0091408E"/>
    <w:rsid w:val="00917269"/>
    <w:rsid w:val="00937E65"/>
    <w:rsid w:val="00955C4C"/>
    <w:rsid w:val="00974214"/>
    <w:rsid w:val="00995338"/>
    <w:rsid w:val="009C0BC7"/>
    <w:rsid w:val="009F0747"/>
    <w:rsid w:val="00A03514"/>
    <w:rsid w:val="00A153E6"/>
    <w:rsid w:val="00A17079"/>
    <w:rsid w:val="00A448C3"/>
    <w:rsid w:val="00A458D4"/>
    <w:rsid w:val="00A46FB7"/>
    <w:rsid w:val="00A53118"/>
    <w:rsid w:val="00A97226"/>
    <w:rsid w:val="00AA0E64"/>
    <w:rsid w:val="00AA142F"/>
    <w:rsid w:val="00AB239A"/>
    <w:rsid w:val="00AD7ADC"/>
    <w:rsid w:val="00B10710"/>
    <w:rsid w:val="00B208FA"/>
    <w:rsid w:val="00B31ABC"/>
    <w:rsid w:val="00B445ED"/>
    <w:rsid w:val="00BB66D5"/>
    <w:rsid w:val="00BE1D1F"/>
    <w:rsid w:val="00BE5E66"/>
    <w:rsid w:val="00BF64DB"/>
    <w:rsid w:val="00C17C6C"/>
    <w:rsid w:val="00C266F9"/>
    <w:rsid w:val="00C371EA"/>
    <w:rsid w:val="00C445AD"/>
    <w:rsid w:val="00C44CBA"/>
    <w:rsid w:val="00C458F0"/>
    <w:rsid w:val="00C479A3"/>
    <w:rsid w:val="00C65B22"/>
    <w:rsid w:val="00C87BFC"/>
    <w:rsid w:val="00CB2C60"/>
    <w:rsid w:val="00CF32ED"/>
    <w:rsid w:val="00D160C1"/>
    <w:rsid w:val="00D17794"/>
    <w:rsid w:val="00D22398"/>
    <w:rsid w:val="00D35E6C"/>
    <w:rsid w:val="00D436CF"/>
    <w:rsid w:val="00D45B2F"/>
    <w:rsid w:val="00D46E88"/>
    <w:rsid w:val="00D65917"/>
    <w:rsid w:val="00D70D86"/>
    <w:rsid w:val="00D76BA4"/>
    <w:rsid w:val="00D82D10"/>
    <w:rsid w:val="00D86784"/>
    <w:rsid w:val="00DE2A08"/>
    <w:rsid w:val="00DF14F8"/>
    <w:rsid w:val="00E060AF"/>
    <w:rsid w:val="00E1451F"/>
    <w:rsid w:val="00E15A72"/>
    <w:rsid w:val="00E15E28"/>
    <w:rsid w:val="00E16577"/>
    <w:rsid w:val="00E26654"/>
    <w:rsid w:val="00E544FA"/>
    <w:rsid w:val="00E77436"/>
    <w:rsid w:val="00E87CFA"/>
    <w:rsid w:val="00E93D77"/>
    <w:rsid w:val="00E95264"/>
    <w:rsid w:val="00EA2DC1"/>
    <w:rsid w:val="00EA793A"/>
    <w:rsid w:val="00EC5571"/>
    <w:rsid w:val="00ED0E8F"/>
    <w:rsid w:val="00EE3B5B"/>
    <w:rsid w:val="00EF4800"/>
    <w:rsid w:val="00F00A3D"/>
    <w:rsid w:val="00F24DDD"/>
    <w:rsid w:val="00F2770B"/>
    <w:rsid w:val="00F47DE1"/>
    <w:rsid w:val="00F72B10"/>
    <w:rsid w:val="00F77359"/>
    <w:rsid w:val="00F86A73"/>
    <w:rsid w:val="00F93D85"/>
    <w:rsid w:val="00FB1445"/>
    <w:rsid w:val="00FB6051"/>
    <w:rsid w:val="00FC345B"/>
    <w:rsid w:val="00FC4B3A"/>
    <w:rsid w:val="00F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6B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D76B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6B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6B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6B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6B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6BA4"/>
    <w:pPr>
      <w:outlineLvl w:val="5"/>
    </w:pPr>
  </w:style>
  <w:style w:type="paragraph" w:styleId="Heading7">
    <w:name w:val="heading 7"/>
    <w:basedOn w:val="H6"/>
    <w:next w:val="Normal"/>
    <w:qFormat/>
    <w:rsid w:val="00D76BA4"/>
    <w:pPr>
      <w:outlineLvl w:val="6"/>
    </w:pPr>
  </w:style>
  <w:style w:type="paragraph" w:styleId="Heading8">
    <w:name w:val="heading 8"/>
    <w:basedOn w:val="Heading1"/>
    <w:next w:val="Normal"/>
    <w:qFormat/>
    <w:rsid w:val="00D76B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6BA4"/>
    <w:pPr>
      <w:outlineLvl w:val="8"/>
    </w:pPr>
  </w:style>
  <w:style w:type="character" w:default="1" w:styleId="DefaultParagraphFont">
    <w:name w:val="Default Paragraph Font"/>
    <w:semiHidden/>
    <w:rsid w:val="00D76BA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6BA4"/>
  </w:style>
  <w:style w:type="paragraph" w:customStyle="1" w:styleId="FP">
    <w:name w:val="FP"/>
    <w:basedOn w:val="Normal"/>
    <w:rsid w:val="00D76BA4"/>
    <w:pPr>
      <w:spacing w:after="0"/>
    </w:pPr>
  </w:style>
  <w:style w:type="table" w:styleId="TableGrid">
    <w:name w:val="Table Grid"/>
    <w:basedOn w:val="TableNormal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8">
    <w:name w:val="toc 8"/>
    <w:basedOn w:val="TOC1"/>
    <w:semiHidden/>
    <w:rsid w:val="00D76BA4"/>
    <w:pPr>
      <w:spacing w:before="180"/>
      <w:ind w:left="2693" w:hanging="2693"/>
    </w:pPr>
    <w:rPr>
      <w:b/>
    </w:rPr>
  </w:style>
  <w:style w:type="paragraph" w:styleId="TOC1">
    <w:name w:val="toc 1"/>
    <w:semiHidden/>
    <w:rsid w:val="00D76B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D76B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6BA4"/>
    <w:pPr>
      <w:ind w:left="1701" w:hanging="1701"/>
    </w:pPr>
  </w:style>
  <w:style w:type="paragraph" w:styleId="TOC4">
    <w:name w:val="toc 4"/>
    <w:basedOn w:val="TOC3"/>
    <w:semiHidden/>
    <w:rsid w:val="00D76BA4"/>
    <w:pPr>
      <w:ind w:left="1418" w:hanging="1418"/>
    </w:pPr>
  </w:style>
  <w:style w:type="paragraph" w:styleId="TOC3">
    <w:name w:val="toc 3"/>
    <w:basedOn w:val="TOC2"/>
    <w:semiHidden/>
    <w:rsid w:val="00D76BA4"/>
    <w:pPr>
      <w:ind w:left="1134" w:hanging="1134"/>
    </w:pPr>
  </w:style>
  <w:style w:type="paragraph" w:styleId="TOC2">
    <w:name w:val="toc 2"/>
    <w:basedOn w:val="TOC1"/>
    <w:semiHidden/>
    <w:rsid w:val="00D76B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6BA4"/>
    <w:pPr>
      <w:ind w:left="284"/>
    </w:pPr>
  </w:style>
  <w:style w:type="paragraph" w:styleId="Index1">
    <w:name w:val="index 1"/>
    <w:basedOn w:val="Normal"/>
    <w:semiHidden/>
    <w:rsid w:val="00D76BA4"/>
    <w:pPr>
      <w:keepLines/>
      <w:spacing w:after="0"/>
    </w:pPr>
  </w:style>
  <w:style w:type="paragraph" w:customStyle="1" w:styleId="ZH">
    <w:name w:val="ZH"/>
    <w:rsid w:val="00D76B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76BA4"/>
    <w:pPr>
      <w:outlineLvl w:val="9"/>
    </w:pPr>
  </w:style>
  <w:style w:type="paragraph" w:styleId="ListNumber2">
    <w:name w:val="List Number 2"/>
    <w:basedOn w:val="ListNumber"/>
    <w:rsid w:val="00D76BA4"/>
    <w:pPr>
      <w:ind w:left="851"/>
    </w:pPr>
  </w:style>
  <w:style w:type="paragraph" w:styleId="Header">
    <w:name w:val="header"/>
    <w:rsid w:val="00D76B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76BA4"/>
    <w:rPr>
      <w:b/>
      <w:position w:val="6"/>
      <w:sz w:val="16"/>
    </w:rPr>
  </w:style>
  <w:style w:type="paragraph" w:styleId="FootnoteText">
    <w:name w:val="footnote text"/>
    <w:basedOn w:val="Normal"/>
    <w:semiHidden/>
    <w:rsid w:val="00D76B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6BA4"/>
    <w:rPr>
      <w:b/>
    </w:rPr>
  </w:style>
  <w:style w:type="paragraph" w:customStyle="1" w:styleId="TAC">
    <w:name w:val="TAC"/>
    <w:basedOn w:val="TAL"/>
    <w:rsid w:val="00D76BA4"/>
    <w:pPr>
      <w:jc w:val="center"/>
    </w:pPr>
  </w:style>
  <w:style w:type="paragraph" w:customStyle="1" w:styleId="TF">
    <w:name w:val="TF"/>
    <w:basedOn w:val="TH"/>
    <w:rsid w:val="00D76BA4"/>
    <w:pPr>
      <w:keepNext w:val="0"/>
      <w:spacing w:before="0" w:after="240"/>
    </w:pPr>
  </w:style>
  <w:style w:type="paragraph" w:customStyle="1" w:styleId="NO">
    <w:name w:val="NO"/>
    <w:basedOn w:val="Normal"/>
    <w:rsid w:val="00D76BA4"/>
    <w:pPr>
      <w:keepLines/>
      <w:ind w:left="1135" w:hanging="851"/>
    </w:pPr>
  </w:style>
  <w:style w:type="paragraph" w:styleId="TOC9">
    <w:name w:val="toc 9"/>
    <w:basedOn w:val="TOC8"/>
    <w:semiHidden/>
    <w:rsid w:val="00D76BA4"/>
    <w:pPr>
      <w:ind w:left="1418" w:hanging="1418"/>
    </w:pPr>
  </w:style>
  <w:style w:type="paragraph" w:customStyle="1" w:styleId="EX">
    <w:name w:val="EX"/>
    <w:basedOn w:val="Normal"/>
    <w:rsid w:val="00D76BA4"/>
    <w:pPr>
      <w:keepLines/>
      <w:ind w:left="1702" w:hanging="1418"/>
    </w:pPr>
  </w:style>
  <w:style w:type="paragraph" w:customStyle="1" w:styleId="LD">
    <w:name w:val="LD"/>
    <w:rsid w:val="00D76B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76BA4"/>
    <w:pPr>
      <w:spacing w:after="0"/>
    </w:pPr>
  </w:style>
  <w:style w:type="paragraph" w:customStyle="1" w:styleId="EW">
    <w:name w:val="EW"/>
    <w:basedOn w:val="EX"/>
    <w:rsid w:val="00D76BA4"/>
    <w:pPr>
      <w:spacing w:after="0"/>
    </w:pPr>
  </w:style>
  <w:style w:type="paragraph" w:styleId="TOC6">
    <w:name w:val="toc 6"/>
    <w:basedOn w:val="TOC5"/>
    <w:next w:val="Normal"/>
    <w:semiHidden/>
    <w:rsid w:val="00D76BA4"/>
    <w:pPr>
      <w:ind w:left="1985" w:hanging="1985"/>
    </w:pPr>
  </w:style>
  <w:style w:type="paragraph" w:styleId="TOC7">
    <w:name w:val="toc 7"/>
    <w:basedOn w:val="TOC6"/>
    <w:next w:val="Normal"/>
    <w:semiHidden/>
    <w:rsid w:val="00D76BA4"/>
    <w:pPr>
      <w:ind w:left="2268" w:hanging="2268"/>
    </w:pPr>
  </w:style>
  <w:style w:type="paragraph" w:styleId="ListBullet2">
    <w:name w:val="List Bullet 2"/>
    <w:basedOn w:val="ListBullet"/>
    <w:rsid w:val="00D76BA4"/>
    <w:pPr>
      <w:ind w:left="851"/>
    </w:pPr>
  </w:style>
  <w:style w:type="paragraph" w:styleId="ListBullet3">
    <w:name w:val="List Bullet 3"/>
    <w:basedOn w:val="ListBullet2"/>
    <w:rsid w:val="00D76BA4"/>
    <w:pPr>
      <w:ind w:left="1135"/>
    </w:pPr>
  </w:style>
  <w:style w:type="paragraph" w:styleId="ListNumber">
    <w:name w:val="List Number"/>
    <w:basedOn w:val="List"/>
    <w:rsid w:val="00D76BA4"/>
  </w:style>
  <w:style w:type="paragraph" w:customStyle="1" w:styleId="EQ">
    <w:name w:val="EQ"/>
    <w:basedOn w:val="Normal"/>
    <w:next w:val="Normal"/>
    <w:rsid w:val="00D76B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6B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6B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6B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76BA4"/>
    <w:pPr>
      <w:jc w:val="right"/>
    </w:pPr>
  </w:style>
  <w:style w:type="paragraph" w:customStyle="1" w:styleId="H6">
    <w:name w:val="H6"/>
    <w:basedOn w:val="Heading5"/>
    <w:next w:val="Normal"/>
    <w:rsid w:val="00D76B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6BA4"/>
    <w:pPr>
      <w:ind w:left="851" w:hanging="851"/>
    </w:pPr>
  </w:style>
  <w:style w:type="paragraph" w:customStyle="1" w:styleId="TAL">
    <w:name w:val="TAL"/>
    <w:basedOn w:val="Normal"/>
    <w:rsid w:val="00D76B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6B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76B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76B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76B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76BA4"/>
    <w:pPr>
      <w:framePr w:wrap="notBeside" w:y="16161"/>
    </w:pPr>
  </w:style>
  <w:style w:type="character" w:customStyle="1" w:styleId="ZGSM">
    <w:name w:val="ZGSM"/>
    <w:rsid w:val="00D76BA4"/>
  </w:style>
  <w:style w:type="paragraph" w:styleId="List2">
    <w:name w:val="List 2"/>
    <w:basedOn w:val="List"/>
    <w:rsid w:val="00D76BA4"/>
    <w:pPr>
      <w:ind w:left="851"/>
    </w:pPr>
  </w:style>
  <w:style w:type="paragraph" w:customStyle="1" w:styleId="ZG">
    <w:name w:val="ZG"/>
    <w:rsid w:val="00D76B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76BA4"/>
    <w:pPr>
      <w:ind w:left="1135"/>
    </w:pPr>
  </w:style>
  <w:style w:type="paragraph" w:styleId="List4">
    <w:name w:val="List 4"/>
    <w:basedOn w:val="List3"/>
    <w:rsid w:val="00D76BA4"/>
    <w:pPr>
      <w:ind w:left="1418"/>
    </w:pPr>
  </w:style>
  <w:style w:type="paragraph" w:styleId="List5">
    <w:name w:val="List 5"/>
    <w:basedOn w:val="List4"/>
    <w:rsid w:val="00D76BA4"/>
    <w:pPr>
      <w:ind w:left="1702"/>
    </w:pPr>
  </w:style>
  <w:style w:type="paragraph" w:customStyle="1" w:styleId="EditorsNote">
    <w:name w:val="Editor's Note"/>
    <w:basedOn w:val="NO"/>
    <w:rsid w:val="00D76BA4"/>
    <w:rPr>
      <w:color w:val="FF0000"/>
    </w:rPr>
  </w:style>
  <w:style w:type="paragraph" w:styleId="List">
    <w:name w:val="List"/>
    <w:basedOn w:val="Normal"/>
    <w:rsid w:val="00D76BA4"/>
    <w:pPr>
      <w:ind w:left="568" w:hanging="284"/>
    </w:pPr>
  </w:style>
  <w:style w:type="paragraph" w:styleId="ListBullet">
    <w:name w:val="List Bullet"/>
    <w:basedOn w:val="List"/>
    <w:rsid w:val="00D76BA4"/>
  </w:style>
  <w:style w:type="paragraph" w:styleId="ListBullet4">
    <w:name w:val="List Bullet 4"/>
    <w:basedOn w:val="ListBullet3"/>
    <w:rsid w:val="00D76BA4"/>
    <w:pPr>
      <w:ind w:left="1418"/>
    </w:pPr>
  </w:style>
  <w:style w:type="paragraph" w:styleId="ListBullet5">
    <w:name w:val="List Bullet 5"/>
    <w:basedOn w:val="ListBullet4"/>
    <w:rsid w:val="00D76BA4"/>
    <w:pPr>
      <w:ind w:left="1702"/>
    </w:pPr>
  </w:style>
  <w:style w:type="paragraph" w:customStyle="1" w:styleId="B1">
    <w:name w:val="B1"/>
    <w:basedOn w:val="List"/>
    <w:rsid w:val="00D76BA4"/>
  </w:style>
  <w:style w:type="paragraph" w:customStyle="1" w:styleId="B2">
    <w:name w:val="B2"/>
    <w:basedOn w:val="List2"/>
    <w:rsid w:val="00D76BA4"/>
  </w:style>
  <w:style w:type="paragraph" w:customStyle="1" w:styleId="B3">
    <w:name w:val="B3"/>
    <w:basedOn w:val="List3"/>
    <w:rsid w:val="00D76BA4"/>
  </w:style>
  <w:style w:type="paragraph" w:customStyle="1" w:styleId="B4">
    <w:name w:val="B4"/>
    <w:basedOn w:val="List4"/>
    <w:rsid w:val="00D76BA4"/>
  </w:style>
  <w:style w:type="paragraph" w:customStyle="1" w:styleId="B5">
    <w:name w:val="B5"/>
    <w:basedOn w:val="List5"/>
    <w:rsid w:val="00D76BA4"/>
  </w:style>
  <w:style w:type="paragraph" w:styleId="Footer">
    <w:name w:val="footer"/>
    <w:basedOn w:val="Header"/>
    <w:rsid w:val="00D76BA4"/>
    <w:pPr>
      <w:jc w:val="center"/>
    </w:pPr>
    <w:rPr>
      <w:i/>
    </w:rPr>
  </w:style>
  <w:style w:type="paragraph" w:customStyle="1" w:styleId="ZTD">
    <w:name w:val="ZTD"/>
    <w:basedOn w:val="ZB"/>
    <w:rsid w:val="00D76BA4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937E65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ListParagraphChar">
    <w:name w:val="List Paragraph Char"/>
    <w:link w:val="ListParagraph"/>
    <w:uiPriority w:val="34"/>
    <w:rsid w:val="00937E6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E2665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26654"/>
    <w:rPr>
      <w:rFonts w:ascii="Arial" w:eastAsia="MS Mincho" w:hAnsi="Arial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EA793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EA793A"/>
    <w:rPr>
      <w:rFonts w:ascii="Arial" w:eastAsia="MS Mincho" w:hAnsi="Arial"/>
      <w:b/>
      <w:szCs w:val="24"/>
      <w:lang w:val="x-none" w:eastAsia="x-none"/>
    </w:rPr>
  </w:style>
  <w:style w:type="paragraph" w:styleId="BalloonText">
    <w:name w:val="Balloon Text"/>
    <w:basedOn w:val="Normal"/>
    <w:link w:val="BalloonTextChar"/>
    <w:rsid w:val="00C65B2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C65B22"/>
    <w:rPr>
      <w:rFonts w:ascii="Lucida Grande" w:hAnsi="Lucida Grande" w:cs="Lucida Grande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6B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D76B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6B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6B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6B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6B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6BA4"/>
    <w:pPr>
      <w:outlineLvl w:val="5"/>
    </w:pPr>
  </w:style>
  <w:style w:type="paragraph" w:styleId="Heading7">
    <w:name w:val="heading 7"/>
    <w:basedOn w:val="H6"/>
    <w:next w:val="Normal"/>
    <w:qFormat/>
    <w:rsid w:val="00D76BA4"/>
    <w:pPr>
      <w:outlineLvl w:val="6"/>
    </w:pPr>
  </w:style>
  <w:style w:type="paragraph" w:styleId="Heading8">
    <w:name w:val="heading 8"/>
    <w:basedOn w:val="Heading1"/>
    <w:next w:val="Normal"/>
    <w:qFormat/>
    <w:rsid w:val="00D76B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6BA4"/>
    <w:pPr>
      <w:outlineLvl w:val="8"/>
    </w:pPr>
  </w:style>
  <w:style w:type="character" w:default="1" w:styleId="DefaultParagraphFont">
    <w:name w:val="Default Paragraph Font"/>
    <w:semiHidden/>
    <w:rsid w:val="00D76BA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6BA4"/>
  </w:style>
  <w:style w:type="paragraph" w:customStyle="1" w:styleId="FP">
    <w:name w:val="FP"/>
    <w:basedOn w:val="Normal"/>
    <w:rsid w:val="00D76BA4"/>
    <w:pPr>
      <w:spacing w:after="0"/>
    </w:pPr>
  </w:style>
  <w:style w:type="table" w:styleId="TableGrid">
    <w:name w:val="Table Grid"/>
    <w:basedOn w:val="TableNormal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8">
    <w:name w:val="toc 8"/>
    <w:basedOn w:val="TOC1"/>
    <w:semiHidden/>
    <w:rsid w:val="00D76BA4"/>
    <w:pPr>
      <w:spacing w:before="180"/>
      <w:ind w:left="2693" w:hanging="2693"/>
    </w:pPr>
    <w:rPr>
      <w:b/>
    </w:rPr>
  </w:style>
  <w:style w:type="paragraph" w:styleId="TOC1">
    <w:name w:val="toc 1"/>
    <w:semiHidden/>
    <w:rsid w:val="00D76B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D76B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6BA4"/>
    <w:pPr>
      <w:ind w:left="1701" w:hanging="1701"/>
    </w:pPr>
  </w:style>
  <w:style w:type="paragraph" w:styleId="TOC4">
    <w:name w:val="toc 4"/>
    <w:basedOn w:val="TOC3"/>
    <w:semiHidden/>
    <w:rsid w:val="00D76BA4"/>
    <w:pPr>
      <w:ind w:left="1418" w:hanging="1418"/>
    </w:pPr>
  </w:style>
  <w:style w:type="paragraph" w:styleId="TOC3">
    <w:name w:val="toc 3"/>
    <w:basedOn w:val="TOC2"/>
    <w:semiHidden/>
    <w:rsid w:val="00D76BA4"/>
    <w:pPr>
      <w:ind w:left="1134" w:hanging="1134"/>
    </w:pPr>
  </w:style>
  <w:style w:type="paragraph" w:styleId="TOC2">
    <w:name w:val="toc 2"/>
    <w:basedOn w:val="TOC1"/>
    <w:semiHidden/>
    <w:rsid w:val="00D76B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6BA4"/>
    <w:pPr>
      <w:ind w:left="284"/>
    </w:pPr>
  </w:style>
  <w:style w:type="paragraph" w:styleId="Index1">
    <w:name w:val="index 1"/>
    <w:basedOn w:val="Normal"/>
    <w:semiHidden/>
    <w:rsid w:val="00D76BA4"/>
    <w:pPr>
      <w:keepLines/>
      <w:spacing w:after="0"/>
    </w:pPr>
  </w:style>
  <w:style w:type="paragraph" w:customStyle="1" w:styleId="ZH">
    <w:name w:val="ZH"/>
    <w:rsid w:val="00D76B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76BA4"/>
    <w:pPr>
      <w:outlineLvl w:val="9"/>
    </w:pPr>
  </w:style>
  <w:style w:type="paragraph" w:styleId="ListNumber2">
    <w:name w:val="List Number 2"/>
    <w:basedOn w:val="ListNumber"/>
    <w:rsid w:val="00D76BA4"/>
    <w:pPr>
      <w:ind w:left="851"/>
    </w:pPr>
  </w:style>
  <w:style w:type="paragraph" w:styleId="Header">
    <w:name w:val="header"/>
    <w:rsid w:val="00D76B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76BA4"/>
    <w:rPr>
      <w:b/>
      <w:position w:val="6"/>
      <w:sz w:val="16"/>
    </w:rPr>
  </w:style>
  <w:style w:type="paragraph" w:styleId="FootnoteText">
    <w:name w:val="footnote text"/>
    <w:basedOn w:val="Normal"/>
    <w:semiHidden/>
    <w:rsid w:val="00D76B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6BA4"/>
    <w:rPr>
      <w:b/>
    </w:rPr>
  </w:style>
  <w:style w:type="paragraph" w:customStyle="1" w:styleId="TAC">
    <w:name w:val="TAC"/>
    <w:basedOn w:val="TAL"/>
    <w:rsid w:val="00D76BA4"/>
    <w:pPr>
      <w:jc w:val="center"/>
    </w:pPr>
  </w:style>
  <w:style w:type="paragraph" w:customStyle="1" w:styleId="TF">
    <w:name w:val="TF"/>
    <w:basedOn w:val="TH"/>
    <w:rsid w:val="00D76BA4"/>
    <w:pPr>
      <w:keepNext w:val="0"/>
      <w:spacing w:before="0" w:after="240"/>
    </w:pPr>
  </w:style>
  <w:style w:type="paragraph" w:customStyle="1" w:styleId="NO">
    <w:name w:val="NO"/>
    <w:basedOn w:val="Normal"/>
    <w:rsid w:val="00D76BA4"/>
    <w:pPr>
      <w:keepLines/>
      <w:ind w:left="1135" w:hanging="851"/>
    </w:pPr>
  </w:style>
  <w:style w:type="paragraph" w:styleId="TOC9">
    <w:name w:val="toc 9"/>
    <w:basedOn w:val="TOC8"/>
    <w:semiHidden/>
    <w:rsid w:val="00D76BA4"/>
    <w:pPr>
      <w:ind w:left="1418" w:hanging="1418"/>
    </w:pPr>
  </w:style>
  <w:style w:type="paragraph" w:customStyle="1" w:styleId="EX">
    <w:name w:val="EX"/>
    <w:basedOn w:val="Normal"/>
    <w:rsid w:val="00D76BA4"/>
    <w:pPr>
      <w:keepLines/>
      <w:ind w:left="1702" w:hanging="1418"/>
    </w:pPr>
  </w:style>
  <w:style w:type="paragraph" w:customStyle="1" w:styleId="LD">
    <w:name w:val="LD"/>
    <w:rsid w:val="00D76B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76BA4"/>
    <w:pPr>
      <w:spacing w:after="0"/>
    </w:pPr>
  </w:style>
  <w:style w:type="paragraph" w:customStyle="1" w:styleId="EW">
    <w:name w:val="EW"/>
    <w:basedOn w:val="EX"/>
    <w:rsid w:val="00D76BA4"/>
    <w:pPr>
      <w:spacing w:after="0"/>
    </w:pPr>
  </w:style>
  <w:style w:type="paragraph" w:styleId="TOC6">
    <w:name w:val="toc 6"/>
    <w:basedOn w:val="TOC5"/>
    <w:next w:val="Normal"/>
    <w:semiHidden/>
    <w:rsid w:val="00D76BA4"/>
    <w:pPr>
      <w:ind w:left="1985" w:hanging="1985"/>
    </w:pPr>
  </w:style>
  <w:style w:type="paragraph" w:styleId="TOC7">
    <w:name w:val="toc 7"/>
    <w:basedOn w:val="TOC6"/>
    <w:next w:val="Normal"/>
    <w:semiHidden/>
    <w:rsid w:val="00D76BA4"/>
    <w:pPr>
      <w:ind w:left="2268" w:hanging="2268"/>
    </w:pPr>
  </w:style>
  <w:style w:type="paragraph" w:styleId="ListBullet2">
    <w:name w:val="List Bullet 2"/>
    <w:basedOn w:val="ListBullet"/>
    <w:rsid w:val="00D76BA4"/>
    <w:pPr>
      <w:ind w:left="851"/>
    </w:pPr>
  </w:style>
  <w:style w:type="paragraph" w:styleId="ListBullet3">
    <w:name w:val="List Bullet 3"/>
    <w:basedOn w:val="ListBullet2"/>
    <w:rsid w:val="00D76BA4"/>
    <w:pPr>
      <w:ind w:left="1135"/>
    </w:pPr>
  </w:style>
  <w:style w:type="paragraph" w:styleId="ListNumber">
    <w:name w:val="List Number"/>
    <w:basedOn w:val="List"/>
    <w:rsid w:val="00D76BA4"/>
  </w:style>
  <w:style w:type="paragraph" w:customStyle="1" w:styleId="EQ">
    <w:name w:val="EQ"/>
    <w:basedOn w:val="Normal"/>
    <w:next w:val="Normal"/>
    <w:rsid w:val="00D76B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6B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6B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6B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76BA4"/>
    <w:pPr>
      <w:jc w:val="right"/>
    </w:pPr>
  </w:style>
  <w:style w:type="paragraph" w:customStyle="1" w:styleId="H6">
    <w:name w:val="H6"/>
    <w:basedOn w:val="Heading5"/>
    <w:next w:val="Normal"/>
    <w:rsid w:val="00D76B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6BA4"/>
    <w:pPr>
      <w:ind w:left="851" w:hanging="851"/>
    </w:pPr>
  </w:style>
  <w:style w:type="paragraph" w:customStyle="1" w:styleId="TAL">
    <w:name w:val="TAL"/>
    <w:basedOn w:val="Normal"/>
    <w:rsid w:val="00D76B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6B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76B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76B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76B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76BA4"/>
    <w:pPr>
      <w:framePr w:wrap="notBeside" w:y="16161"/>
    </w:pPr>
  </w:style>
  <w:style w:type="character" w:customStyle="1" w:styleId="ZGSM">
    <w:name w:val="ZGSM"/>
    <w:rsid w:val="00D76BA4"/>
  </w:style>
  <w:style w:type="paragraph" w:styleId="List2">
    <w:name w:val="List 2"/>
    <w:basedOn w:val="List"/>
    <w:rsid w:val="00D76BA4"/>
    <w:pPr>
      <w:ind w:left="851"/>
    </w:pPr>
  </w:style>
  <w:style w:type="paragraph" w:customStyle="1" w:styleId="ZG">
    <w:name w:val="ZG"/>
    <w:rsid w:val="00D76B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76BA4"/>
    <w:pPr>
      <w:ind w:left="1135"/>
    </w:pPr>
  </w:style>
  <w:style w:type="paragraph" w:styleId="List4">
    <w:name w:val="List 4"/>
    <w:basedOn w:val="List3"/>
    <w:rsid w:val="00D76BA4"/>
    <w:pPr>
      <w:ind w:left="1418"/>
    </w:pPr>
  </w:style>
  <w:style w:type="paragraph" w:styleId="List5">
    <w:name w:val="List 5"/>
    <w:basedOn w:val="List4"/>
    <w:rsid w:val="00D76BA4"/>
    <w:pPr>
      <w:ind w:left="1702"/>
    </w:pPr>
  </w:style>
  <w:style w:type="paragraph" w:customStyle="1" w:styleId="EditorsNote">
    <w:name w:val="Editor's Note"/>
    <w:basedOn w:val="NO"/>
    <w:rsid w:val="00D76BA4"/>
    <w:rPr>
      <w:color w:val="FF0000"/>
    </w:rPr>
  </w:style>
  <w:style w:type="paragraph" w:styleId="List">
    <w:name w:val="List"/>
    <w:basedOn w:val="Normal"/>
    <w:rsid w:val="00D76BA4"/>
    <w:pPr>
      <w:ind w:left="568" w:hanging="284"/>
    </w:pPr>
  </w:style>
  <w:style w:type="paragraph" w:styleId="ListBullet">
    <w:name w:val="List Bullet"/>
    <w:basedOn w:val="List"/>
    <w:rsid w:val="00D76BA4"/>
  </w:style>
  <w:style w:type="paragraph" w:styleId="ListBullet4">
    <w:name w:val="List Bullet 4"/>
    <w:basedOn w:val="ListBullet3"/>
    <w:rsid w:val="00D76BA4"/>
    <w:pPr>
      <w:ind w:left="1418"/>
    </w:pPr>
  </w:style>
  <w:style w:type="paragraph" w:styleId="ListBullet5">
    <w:name w:val="List Bullet 5"/>
    <w:basedOn w:val="ListBullet4"/>
    <w:rsid w:val="00D76BA4"/>
    <w:pPr>
      <w:ind w:left="1702"/>
    </w:pPr>
  </w:style>
  <w:style w:type="paragraph" w:customStyle="1" w:styleId="B1">
    <w:name w:val="B1"/>
    <w:basedOn w:val="List"/>
    <w:rsid w:val="00D76BA4"/>
  </w:style>
  <w:style w:type="paragraph" w:customStyle="1" w:styleId="B2">
    <w:name w:val="B2"/>
    <w:basedOn w:val="List2"/>
    <w:rsid w:val="00D76BA4"/>
  </w:style>
  <w:style w:type="paragraph" w:customStyle="1" w:styleId="B3">
    <w:name w:val="B3"/>
    <w:basedOn w:val="List3"/>
    <w:rsid w:val="00D76BA4"/>
  </w:style>
  <w:style w:type="paragraph" w:customStyle="1" w:styleId="B4">
    <w:name w:val="B4"/>
    <w:basedOn w:val="List4"/>
    <w:rsid w:val="00D76BA4"/>
  </w:style>
  <w:style w:type="paragraph" w:customStyle="1" w:styleId="B5">
    <w:name w:val="B5"/>
    <w:basedOn w:val="List5"/>
    <w:rsid w:val="00D76BA4"/>
  </w:style>
  <w:style w:type="paragraph" w:styleId="Footer">
    <w:name w:val="footer"/>
    <w:basedOn w:val="Header"/>
    <w:rsid w:val="00D76BA4"/>
    <w:pPr>
      <w:jc w:val="center"/>
    </w:pPr>
    <w:rPr>
      <w:i/>
    </w:rPr>
  </w:style>
  <w:style w:type="paragraph" w:customStyle="1" w:styleId="ZTD">
    <w:name w:val="ZTD"/>
    <w:basedOn w:val="ZB"/>
    <w:rsid w:val="00D76BA4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937E65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ListParagraphChar">
    <w:name w:val="List Paragraph Char"/>
    <w:link w:val="ListParagraph"/>
    <w:uiPriority w:val="34"/>
    <w:rsid w:val="00937E6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E2665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26654"/>
    <w:rPr>
      <w:rFonts w:ascii="Arial" w:eastAsia="MS Mincho" w:hAnsi="Arial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EA793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EA793A"/>
    <w:rPr>
      <w:rFonts w:ascii="Arial" w:eastAsia="MS Mincho" w:hAnsi="Arial"/>
      <w:b/>
      <w:szCs w:val="24"/>
      <w:lang w:val="x-none" w:eastAsia="x-none"/>
    </w:rPr>
  </w:style>
  <w:style w:type="paragraph" w:styleId="BalloonText">
    <w:name w:val="Balloon Text"/>
    <w:basedOn w:val="Normal"/>
    <w:link w:val="BalloonTextChar"/>
    <w:rsid w:val="00C65B2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C65B22"/>
    <w:rPr>
      <w:rFonts w:ascii="Lucida Grande" w:hAnsi="Lucida Grande" w:cs="Lucida Grande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henrik.enbuske@ericsson.com" TargetMode="External"/><Relationship Id="rId9" Type="http://schemas.openxmlformats.org/officeDocument/2006/relationships/hyperlink" Target="ftp://ftp.3gpp.org/tsg_ran/TSG_RAN/TSGR_71/Docs/RP-160617.zip" TargetMode="External"/><Relationship Id="rId10" Type="http://schemas.openxmlformats.org/officeDocument/2006/relationships/hyperlink" Target="ftp://ftp.3gpp.org/tsg_ran/TSG_RAN/TSGR_71/Docs/RP-1606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</TotalTime>
  <Pages>6</Pages>
  <Words>2369</Words>
  <Characters>13507</Characters>
  <Application>Microsoft Macintosh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Manager/>
  <Company/>
  <LinksUpToDate>false</LinksUpToDate>
  <CharactersWithSpaces>15845</CharactersWithSpaces>
  <SharedDoc>false</SharedDoc>
  <HyperlinkBase/>
  <HLinks>
    <vt:vector size="18" baseType="variant">
      <vt:variant>
        <vt:i4>7733368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ftp://ftp.3gpp.org/tsg_ran/TSG_RAN/TSGR_71/Docs/RP-160617.zip</vt:lpwstr>
      </vt:variant>
      <vt:variant>
        <vt:lpwstr/>
      </vt:variant>
      <vt:variant>
        <vt:i4>7733368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ftp://ftp.3gpp.org/tsg_ran/TSG_RAN/TSGR_71/Docs/RP-160617.zip</vt:lpwstr>
      </vt:variant>
      <vt:variant>
        <vt:lpwstr/>
      </vt:variant>
      <vt:variant>
        <vt:i4>1114230</vt:i4>
      </vt:variant>
      <vt:variant>
        <vt:i4>0</vt:i4>
      </vt:variant>
      <vt:variant>
        <vt:i4>0</vt:i4>
      </vt:variant>
      <vt:variant>
        <vt:i4>5</vt:i4>
      </vt:variant>
      <vt:variant>
        <vt:lpwstr>mailto:henrik.enbuske@ericsson.com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dc:description/>
  <cp:lastModifiedBy>Henrik E</cp:lastModifiedBy>
  <cp:revision>2</cp:revision>
  <cp:lastPrinted>2016-06-02T10:34:00Z</cp:lastPrinted>
  <dcterms:created xsi:type="dcterms:W3CDTF">2016-06-07T14:17:00Z</dcterms:created>
  <dcterms:modified xsi:type="dcterms:W3CDTF">2016-06-07T14:17:00Z</dcterms:modified>
  <cp:category/>
</cp:coreProperties>
</file>